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D5492" w14:textId="5A5BF0B5" w:rsidR="009A2939" w:rsidRPr="008827DA" w:rsidRDefault="00E52803" w:rsidP="005C1263">
      <w:pPr>
        <w:jc w:val="center"/>
        <w:rPr>
          <w:rFonts w:eastAsia="Calibri" w:cs="Arial"/>
          <w:b/>
          <w:color w:val="595959" w:themeColor="text1" w:themeTint="A6"/>
          <w:sz w:val="52"/>
          <w:szCs w:val="52"/>
          <w:lang w:val="en-GB" w:eastAsia="en-GB"/>
        </w:rPr>
      </w:pPr>
      <w:r w:rsidRPr="008827DA">
        <w:rPr>
          <w:rFonts w:eastAsia="Calibri" w:cs="Arial"/>
          <w:b/>
          <w:color w:val="595959" w:themeColor="text1" w:themeTint="A6"/>
          <w:sz w:val="52"/>
          <w:szCs w:val="52"/>
          <w:lang w:val="en-GB" w:eastAsia="en-GB"/>
        </w:rPr>
        <w:t>M</w:t>
      </w:r>
      <w:r w:rsidR="006E57CB" w:rsidRPr="008827DA">
        <w:rPr>
          <w:rFonts w:eastAsia="Calibri" w:cs="Arial"/>
          <w:b/>
          <w:color w:val="595959" w:themeColor="text1" w:themeTint="A6"/>
          <w:sz w:val="52"/>
          <w:szCs w:val="52"/>
          <w:lang w:val="en-GB" w:eastAsia="en-GB"/>
        </w:rPr>
        <w:t>urat</w:t>
      </w:r>
      <w:r w:rsidRPr="008827DA">
        <w:rPr>
          <w:rFonts w:eastAsia="Calibri" w:cs="Arial"/>
          <w:b/>
          <w:color w:val="595959" w:themeColor="text1" w:themeTint="A6"/>
          <w:sz w:val="52"/>
          <w:szCs w:val="52"/>
          <w:lang w:val="en-GB" w:eastAsia="en-GB"/>
        </w:rPr>
        <w:t xml:space="preserve"> </w:t>
      </w:r>
      <w:proofErr w:type="spellStart"/>
      <w:r w:rsidRPr="008827DA">
        <w:rPr>
          <w:rFonts w:eastAsia="Calibri" w:cs="Arial"/>
          <w:b/>
          <w:color w:val="595959" w:themeColor="text1" w:themeTint="A6"/>
          <w:sz w:val="52"/>
          <w:szCs w:val="52"/>
          <w:lang w:val="en-GB" w:eastAsia="en-GB"/>
        </w:rPr>
        <w:t>Ozbek</w:t>
      </w:r>
      <w:proofErr w:type="spellEnd"/>
    </w:p>
    <w:p w14:paraId="40022B66" w14:textId="77777777" w:rsidR="009A2939" w:rsidRPr="008827DA" w:rsidRDefault="009A2939" w:rsidP="005C1263">
      <w:pPr>
        <w:jc w:val="center"/>
        <w:rPr>
          <w:rFonts w:cs="Arial"/>
          <w:color w:val="595959" w:themeColor="text1" w:themeTint="A6"/>
          <w:sz w:val="10"/>
          <w:szCs w:val="10"/>
          <w:lang w:val="en-GB"/>
        </w:rPr>
      </w:pPr>
    </w:p>
    <w:p w14:paraId="72BB6F73" w14:textId="61C9BB8B" w:rsidR="0023297D" w:rsidRPr="008827DA" w:rsidRDefault="00E94F33" w:rsidP="00B641D4">
      <w:pPr>
        <w:tabs>
          <w:tab w:val="right" w:pos="10466"/>
        </w:tabs>
        <w:jc w:val="center"/>
        <w:rPr>
          <w:rFonts w:cs="Arial"/>
          <w:color w:val="595959" w:themeColor="text1" w:themeTint="A6"/>
          <w:sz w:val="18"/>
          <w:szCs w:val="18"/>
          <w:lang w:val="en-GB"/>
        </w:rPr>
      </w:pPr>
      <w:r>
        <w:rPr>
          <w:rFonts w:cs="Arial"/>
          <w:color w:val="595959" w:themeColor="text1" w:themeTint="A6"/>
          <w:sz w:val="18"/>
          <w:szCs w:val="18"/>
          <w:lang w:val="en-GB"/>
        </w:rPr>
        <w:t xml:space="preserve">Location: </w:t>
      </w:r>
      <w:r w:rsidR="006E57CB" w:rsidRPr="008827DA">
        <w:rPr>
          <w:rFonts w:cs="Arial"/>
          <w:color w:val="595959" w:themeColor="text1" w:themeTint="A6"/>
          <w:sz w:val="18"/>
          <w:szCs w:val="18"/>
          <w:lang w:val="en-GB"/>
        </w:rPr>
        <w:t>Dubai</w:t>
      </w:r>
      <w:r w:rsidR="00A7639C" w:rsidRPr="008827DA">
        <w:rPr>
          <w:rFonts w:cs="Arial"/>
          <w:color w:val="595959" w:themeColor="text1" w:themeTint="A6"/>
          <w:sz w:val="18"/>
          <w:szCs w:val="18"/>
          <w:lang w:val="en-GB"/>
        </w:rPr>
        <w:t xml:space="preserve">, </w:t>
      </w:r>
      <w:r w:rsidR="006E57CB" w:rsidRPr="008827DA">
        <w:rPr>
          <w:rFonts w:cs="Arial"/>
          <w:color w:val="595959" w:themeColor="text1" w:themeTint="A6"/>
          <w:sz w:val="18"/>
          <w:szCs w:val="18"/>
          <w:lang w:val="en-GB"/>
        </w:rPr>
        <w:t>United Arab Emirates</w:t>
      </w:r>
      <w:r w:rsidR="00B641D4">
        <w:rPr>
          <w:rFonts w:cs="Arial"/>
          <w:color w:val="595959" w:themeColor="text1" w:themeTint="A6"/>
          <w:sz w:val="18"/>
          <w:szCs w:val="18"/>
          <w:lang w:val="en-GB"/>
        </w:rPr>
        <w:t xml:space="preserve"> </w:t>
      </w:r>
      <w:r w:rsidR="00B641D4">
        <w:t xml:space="preserve">| </w:t>
      </w:r>
      <w:r>
        <w:rPr>
          <w:rFonts w:cs="Arial"/>
          <w:color w:val="595959" w:themeColor="text1" w:themeTint="A6"/>
          <w:sz w:val="18"/>
          <w:szCs w:val="18"/>
          <w:lang w:val="en-GB"/>
        </w:rPr>
        <w:t xml:space="preserve">Phone: </w:t>
      </w:r>
      <w:r w:rsidR="00B641D4" w:rsidRPr="008827DA">
        <w:rPr>
          <w:rStyle w:val="span"/>
          <w:rFonts w:cs="Arial"/>
          <w:color w:val="595959" w:themeColor="text1" w:themeTint="A6"/>
          <w:sz w:val="18"/>
          <w:szCs w:val="18"/>
        </w:rPr>
        <w:t>+971</w:t>
      </w:r>
      <w:r w:rsidR="00A530EE">
        <w:rPr>
          <w:rStyle w:val="span"/>
          <w:rFonts w:cs="Arial"/>
          <w:color w:val="595959" w:themeColor="text1" w:themeTint="A6"/>
          <w:sz w:val="18"/>
          <w:szCs w:val="18"/>
        </w:rPr>
        <w:t xml:space="preserve"> </w:t>
      </w:r>
      <w:r w:rsidR="00B641D4" w:rsidRPr="008827DA">
        <w:rPr>
          <w:rStyle w:val="span"/>
          <w:rFonts w:cs="Arial"/>
          <w:color w:val="595959" w:themeColor="text1" w:themeTint="A6"/>
          <w:sz w:val="18"/>
          <w:szCs w:val="18"/>
        </w:rPr>
        <w:t>56</w:t>
      </w:r>
      <w:r w:rsidR="00A530EE">
        <w:rPr>
          <w:rStyle w:val="span"/>
          <w:rFonts w:cs="Arial"/>
          <w:color w:val="595959" w:themeColor="text1" w:themeTint="A6"/>
          <w:sz w:val="18"/>
          <w:szCs w:val="18"/>
        </w:rPr>
        <w:t xml:space="preserve"> </w:t>
      </w:r>
      <w:r w:rsidR="00B641D4" w:rsidRPr="008827DA">
        <w:rPr>
          <w:rStyle w:val="span"/>
          <w:rFonts w:cs="Arial"/>
          <w:color w:val="595959" w:themeColor="text1" w:themeTint="A6"/>
          <w:sz w:val="18"/>
          <w:szCs w:val="18"/>
        </w:rPr>
        <w:t>727</w:t>
      </w:r>
      <w:r w:rsidR="00A530EE">
        <w:rPr>
          <w:rStyle w:val="span"/>
          <w:rFonts w:cs="Arial"/>
          <w:color w:val="595959" w:themeColor="text1" w:themeTint="A6"/>
          <w:sz w:val="18"/>
          <w:szCs w:val="18"/>
        </w:rPr>
        <w:t xml:space="preserve"> </w:t>
      </w:r>
      <w:r w:rsidR="00B641D4" w:rsidRPr="008827DA">
        <w:rPr>
          <w:rStyle w:val="span"/>
          <w:rFonts w:cs="Arial"/>
          <w:color w:val="595959" w:themeColor="text1" w:themeTint="A6"/>
          <w:sz w:val="18"/>
          <w:szCs w:val="18"/>
        </w:rPr>
        <w:t>1639</w:t>
      </w:r>
      <w:r w:rsidR="00B641D4">
        <w:rPr>
          <w:rFonts w:cs="Arial"/>
          <w:color w:val="595959" w:themeColor="text1" w:themeTint="A6"/>
          <w:sz w:val="18"/>
          <w:szCs w:val="18"/>
          <w:lang w:val="en-GB"/>
        </w:rPr>
        <w:t xml:space="preserve"> </w:t>
      </w:r>
      <w:r w:rsidR="00B641D4">
        <w:t>|</w:t>
      </w:r>
      <w:r w:rsidR="00B641D4" w:rsidRPr="008827DA">
        <w:rPr>
          <w:rFonts w:cs="Arial"/>
          <w:color w:val="595959" w:themeColor="text1" w:themeTint="A6"/>
          <w:sz w:val="18"/>
          <w:szCs w:val="18"/>
          <w:lang w:val="en-GB"/>
        </w:rPr>
        <w:t xml:space="preserve"> </w:t>
      </w:r>
      <w:r>
        <w:rPr>
          <w:rFonts w:cs="Arial"/>
          <w:color w:val="595959" w:themeColor="text1" w:themeTint="A6"/>
          <w:sz w:val="18"/>
          <w:szCs w:val="18"/>
          <w:lang w:val="en-GB"/>
        </w:rPr>
        <w:t xml:space="preserve">Email: </w:t>
      </w:r>
      <w:hyperlink r:id="rId8" w:history="1">
        <w:r w:rsidR="00B641D4" w:rsidRPr="008827DA">
          <w:rPr>
            <w:rStyle w:val="Kpr"/>
            <w:rFonts w:cs="Arial"/>
            <w:color w:val="548AB7"/>
            <w:sz w:val="18"/>
            <w:szCs w:val="18"/>
          </w:rPr>
          <w:t>muratozbek14@gmail.com</w:t>
        </w:r>
      </w:hyperlink>
      <w:r w:rsidR="00B641D4">
        <w:t xml:space="preserve"> | </w:t>
      </w:r>
      <w:hyperlink r:id="rId9" w:history="1">
        <w:r w:rsidR="00162651" w:rsidRPr="008827DA">
          <w:rPr>
            <w:rStyle w:val="Kpr"/>
            <w:rFonts w:cs="Arial"/>
            <w:color w:val="548AB7"/>
            <w:sz w:val="18"/>
            <w:szCs w:val="18"/>
            <w:lang w:val="en-GB"/>
          </w:rPr>
          <w:t>LinkedIn</w:t>
        </w:r>
        <w:r w:rsidR="00B07814" w:rsidRPr="008827DA">
          <w:rPr>
            <w:rStyle w:val="Kpr"/>
            <w:rFonts w:cs="Arial"/>
            <w:color w:val="548AB7"/>
            <w:sz w:val="18"/>
            <w:szCs w:val="18"/>
            <w:lang w:val="en-GB"/>
          </w:rPr>
          <w:t xml:space="preserve"> Profile</w:t>
        </w:r>
      </w:hyperlink>
    </w:p>
    <w:p w14:paraId="1BAF73A2" w14:textId="77777777" w:rsidR="0049357C" w:rsidRPr="008827DA" w:rsidRDefault="0049357C" w:rsidP="005C1263">
      <w:pPr>
        <w:jc w:val="both"/>
        <w:rPr>
          <w:rFonts w:cs="Arial"/>
          <w:color w:val="595959" w:themeColor="text1" w:themeTint="A6"/>
          <w:sz w:val="10"/>
          <w:szCs w:val="10"/>
          <w:lang w:val="en-GB"/>
        </w:rPr>
      </w:pPr>
    </w:p>
    <w:p w14:paraId="34F3D436" w14:textId="124EAD0D" w:rsidR="00042EE3" w:rsidRPr="008827DA" w:rsidRDefault="006E57CB" w:rsidP="005C1263">
      <w:pPr>
        <w:pBdr>
          <w:top w:val="single" w:sz="2" w:space="4" w:color="4F81BD"/>
          <w:bottom w:val="single" w:sz="2" w:space="3" w:color="4F81BD"/>
        </w:pBdr>
        <w:spacing w:line="276" w:lineRule="auto"/>
        <w:jc w:val="center"/>
        <w:rPr>
          <w:rFonts w:cs="Arial"/>
          <w:b/>
          <w:color w:val="548AB7"/>
          <w:sz w:val="32"/>
          <w:szCs w:val="32"/>
          <w:lang w:val="en-GB"/>
        </w:rPr>
      </w:pPr>
      <w:r w:rsidRPr="008827DA">
        <w:rPr>
          <w:rFonts w:cs="Arial"/>
          <w:b/>
          <w:color w:val="548AB7"/>
          <w:sz w:val="32"/>
          <w:szCs w:val="32"/>
          <w:lang w:val="en-GB"/>
        </w:rPr>
        <w:t xml:space="preserve">Manager </w:t>
      </w:r>
      <w:r w:rsidR="00535FB9" w:rsidRPr="008827DA">
        <w:rPr>
          <w:rFonts w:cs="Arial"/>
          <w:b/>
          <w:color w:val="548AB7"/>
          <w:sz w:val="32"/>
          <w:szCs w:val="32"/>
          <w:lang w:val="en-GB"/>
        </w:rPr>
        <w:t>-</w:t>
      </w:r>
      <w:r w:rsidRPr="008827DA">
        <w:rPr>
          <w:rFonts w:cs="Arial"/>
          <w:b/>
          <w:color w:val="548AB7"/>
          <w:sz w:val="32"/>
          <w:szCs w:val="32"/>
          <w:lang w:val="en-GB"/>
        </w:rPr>
        <w:t xml:space="preserve"> </w:t>
      </w:r>
      <w:r w:rsidR="00535FB9" w:rsidRPr="008827DA">
        <w:rPr>
          <w:rFonts w:cs="Arial"/>
          <w:b/>
          <w:color w:val="548AB7"/>
          <w:sz w:val="32"/>
          <w:szCs w:val="32"/>
          <w:lang w:val="en-GB"/>
        </w:rPr>
        <w:t>level</w:t>
      </w:r>
      <w:r w:rsidR="005F2D07" w:rsidRPr="008827DA">
        <w:rPr>
          <w:rFonts w:cs="Arial"/>
          <w:b/>
          <w:color w:val="548AB7"/>
          <w:sz w:val="32"/>
          <w:szCs w:val="32"/>
          <w:lang w:val="en-GB"/>
        </w:rPr>
        <w:t xml:space="preserve"> </w:t>
      </w:r>
      <w:r w:rsidR="00FB2129" w:rsidRPr="008827DA">
        <w:rPr>
          <w:rFonts w:cs="Arial"/>
          <w:b/>
          <w:color w:val="548AB7"/>
          <w:sz w:val="32"/>
          <w:szCs w:val="32"/>
          <w:lang w:val="en-GB"/>
        </w:rPr>
        <w:t>Project Manage</w:t>
      </w:r>
      <w:r w:rsidR="00535FB9" w:rsidRPr="008827DA">
        <w:rPr>
          <w:rFonts w:cs="Arial"/>
          <w:b/>
          <w:color w:val="548AB7"/>
          <w:sz w:val="32"/>
          <w:szCs w:val="32"/>
          <w:lang w:val="en-GB"/>
        </w:rPr>
        <w:t>ment Professional</w:t>
      </w:r>
    </w:p>
    <w:p w14:paraId="0E348F23" w14:textId="2CC40A86" w:rsidR="00C23BDC" w:rsidRDefault="00C23BDC" w:rsidP="00C23BDC">
      <w:pPr>
        <w:pBdr>
          <w:top w:val="single" w:sz="2" w:space="4" w:color="4F81BD"/>
          <w:bottom w:val="single" w:sz="2" w:space="3" w:color="4F81BD"/>
        </w:pBdr>
        <w:jc w:val="center"/>
        <w:rPr>
          <w:rFonts w:cs="Arial"/>
          <w:i/>
          <w:color w:val="595959" w:themeColor="text1" w:themeTint="A6"/>
          <w:sz w:val="20"/>
          <w:szCs w:val="20"/>
          <w:lang w:val="en-GB"/>
        </w:rPr>
      </w:pPr>
      <w:r>
        <w:t xml:space="preserve">Senior Project Manager | PMO Lead | Senior Scrum Master | Agile Delivery Lead </w:t>
      </w:r>
    </w:p>
    <w:p w14:paraId="20AAB746" w14:textId="77777777" w:rsidR="00C23BDC" w:rsidRPr="008827DA" w:rsidRDefault="00C23BDC" w:rsidP="00C23BDC">
      <w:pPr>
        <w:pBdr>
          <w:top w:val="single" w:sz="2" w:space="4" w:color="4F81BD"/>
          <w:bottom w:val="single" w:sz="2" w:space="3" w:color="4F81BD"/>
        </w:pBdr>
        <w:jc w:val="center"/>
        <w:rPr>
          <w:rFonts w:cs="Arial"/>
          <w:i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Project Management, Product Management, </w:t>
      </w:r>
      <w:r>
        <w:rPr>
          <w:rFonts w:cs="Arial"/>
          <w:i/>
          <w:color w:val="595959" w:themeColor="text1" w:themeTint="A6"/>
          <w:sz w:val="20"/>
          <w:szCs w:val="20"/>
          <w:lang w:val="en-GB"/>
        </w:rPr>
        <w:t>Agile Deli</w:t>
      </w:r>
      <w:r w:rsidRPr="008827DA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very, Digital Transformation </w:t>
      </w:r>
    </w:p>
    <w:p w14:paraId="5045BE56" w14:textId="1289B5BA" w:rsidR="00C23BDC" w:rsidRPr="008827DA" w:rsidRDefault="00C23BDC" w:rsidP="00C23BDC">
      <w:pPr>
        <w:pBdr>
          <w:top w:val="single" w:sz="2" w:space="4" w:color="4F81BD"/>
          <w:bottom w:val="single" w:sz="2" w:space="3" w:color="4F81BD"/>
        </w:pBdr>
        <w:jc w:val="center"/>
        <w:rPr>
          <w:rFonts w:cs="Arial"/>
          <w:i/>
          <w:color w:val="595959" w:themeColor="text1" w:themeTint="A6"/>
          <w:sz w:val="20"/>
          <w:szCs w:val="20"/>
          <w:highlight w:val="lightGray"/>
          <w:lang w:val="en-GB"/>
        </w:rPr>
      </w:pPr>
      <w:r w:rsidRPr="008827DA">
        <w:rPr>
          <w:rFonts w:cs="Arial"/>
          <w:i/>
          <w:color w:val="595959" w:themeColor="text1" w:themeTint="A6"/>
          <w:sz w:val="20"/>
          <w:szCs w:val="20"/>
          <w:lang w:val="en-GB"/>
        </w:rPr>
        <w:t>Stakeholder Management,</w:t>
      </w:r>
      <w:r w:rsidRPr="00941EB1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</w:t>
      </w:r>
      <w:r w:rsidRPr="008827DA">
        <w:rPr>
          <w:rFonts w:cs="Arial"/>
          <w:i/>
          <w:color w:val="595959" w:themeColor="text1" w:themeTint="A6"/>
          <w:sz w:val="20"/>
          <w:szCs w:val="20"/>
          <w:lang w:val="en-GB"/>
        </w:rPr>
        <w:t>Business Development</w:t>
      </w:r>
      <w:r>
        <w:rPr>
          <w:rFonts w:cs="Arial"/>
          <w:i/>
          <w:color w:val="595959" w:themeColor="text1" w:themeTint="A6"/>
          <w:sz w:val="20"/>
          <w:szCs w:val="20"/>
          <w:lang w:val="en-GB"/>
        </w:rPr>
        <w:t>,</w:t>
      </w:r>
      <w:r w:rsidRPr="008827DA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Team Leadership</w:t>
      </w:r>
    </w:p>
    <w:p w14:paraId="55549556" w14:textId="77777777" w:rsidR="002C6607" w:rsidRPr="008827DA" w:rsidRDefault="002C6607" w:rsidP="005C1263">
      <w:pPr>
        <w:jc w:val="both"/>
        <w:rPr>
          <w:rFonts w:cs="Arial"/>
          <w:color w:val="595959" w:themeColor="text1" w:themeTint="A6"/>
          <w:sz w:val="20"/>
          <w:szCs w:val="20"/>
          <w:highlight w:val="lightGray"/>
          <w:lang w:val="en-GB"/>
        </w:rPr>
      </w:pPr>
    </w:p>
    <w:p w14:paraId="69217026" w14:textId="4203CE6D" w:rsidR="00F15898" w:rsidRDefault="0056002E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E84884">
        <w:rPr>
          <w:rFonts w:cs="Arial"/>
          <w:noProof/>
          <w:highlight w:val="yellow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2CBA1D17" wp14:editId="23A19BB8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356360" cy="1783080"/>
            <wp:effectExtent l="0" t="0" r="0" b="7620"/>
            <wp:wrapSquare wrapText="bothSides"/>
            <wp:docPr id="203632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29756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97" r="1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With over 12 years of experience </w:t>
      </w:r>
      <w:r w:rsidR="007E516C">
        <w:rPr>
          <w:rFonts w:cs="Arial"/>
          <w:color w:val="595959" w:themeColor="text1" w:themeTint="A6"/>
          <w:sz w:val="20"/>
          <w:szCs w:val="20"/>
        </w:rPr>
        <w:t>in IT, I’</w:t>
      </w:r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m a </w:t>
      </w:r>
      <w:r w:rsidR="007E516C">
        <w:rPr>
          <w:rFonts w:cs="Arial"/>
          <w:color w:val="595959" w:themeColor="text1" w:themeTint="A6"/>
          <w:sz w:val="20"/>
          <w:szCs w:val="20"/>
        </w:rPr>
        <w:t>result-driven</w:t>
      </w:r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 </w:t>
      </w:r>
      <w:r w:rsidR="00F15898" w:rsidRPr="00324683">
        <w:rPr>
          <w:rFonts w:cs="Arial"/>
          <w:color w:val="595959" w:themeColor="text1" w:themeTint="A6"/>
          <w:sz w:val="20"/>
          <w:szCs w:val="20"/>
          <w:u w:val="single"/>
        </w:rPr>
        <w:t>Senior Project Manager</w:t>
      </w:r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 specializing in delivering complex digital and </w:t>
      </w:r>
      <w:proofErr w:type="gramStart"/>
      <w:r w:rsidR="00F15898" w:rsidRPr="00F15898">
        <w:rPr>
          <w:rFonts w:cs="Arial"/>
          <w:color w:val="595959" w:themeColor="text1" w:themeTint="A6"/>
          <w:sz w:val="20"/>
          <w:szCs w:val="20"/>
        </w:rPr>
        <w:t>Agile</w:t>
      </w:r>
      <w:proofErr w:type="gramEnd"/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 transformation projects. My expertise spans project management, product management, and </w:t>
      </w:r>
      <w:proofErr w:type="gramStart"/>
      <w:r w:rsidR="00F15898" w:rsidRPr="00F15898">
        <w:rPr>
          <w:rFonts w:cs="Arial"/>
          <w:color w:val="595959" w:themeColor="text1" w:themeTint="A6"/>
          <w:sz w:val="20"/>
          <w:szCs w:val="20"/>
        </w:rPr>
        <w:t>Agile</w:t>
      </w:r>
      <w:proofErr w:type="gramEnd"/>
      <w:r w:rsidR="00F15898" w:rsidRPr="00F15898">
        <w:rPr>
          <w:rFonts w:cs="Arial"/>
          <w:color w:val="595959" w:themeColor="text1" w:themeTint="A6"/>
          <w:sz w:val="20"/>
          <w:szCs w:val="20"/>
        </w:rPr>
        <w:t xml:space="preserve"> delivery, with a proven track record of driving significant improvements and optimizing perform</w:t>
      </w:r>
      <w:r w:rsidR="002755BC">
        <w:rPr>
          <w:rFonts w:cs="Arial"/>
          <w:color w:val="595959" w:themeColor="text1" w:themeTint="A6"/>
          <w:sz w:val="20"/>
          <w:szCs w:val="20"/>
        </w:rPr>
        <w:t>ance across diverse industries.</w:t>
      </w:r>
    </w:p>
    <w:p w14:paraId="7FF8B221" w14:textId="77777777" w:rsidR="00F15898" w:rsidRDefault="00F15898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</w:p>
    <w:p w14:paraId="02D6AA35" w14:textId="10CDFAE5" w:rsidR="00F15898" w:rsidRDefault="00F15898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F15898">
        <w:rPr>
          <w:rFonts w:cs="Arial"/>
          <w:color w:val="595959" w:themeColor="text1" w:themeTint="A6"/>
          <w:sz w:val="20"/>
          <w:szCs w:val="20"/>
        </w:rPr>
        <w:t>Expertise in managing high-profile projects, bridging communication gaps between stakeholders and technical teams, and fostering a collaborative environment maximizes team potential. A strategic approach to stakeholder management and performance evaluation ensures successful project outcomes and enhances busi</w:t>
      </w:r>
      <w:r w:rsidR="002755BC">
        <w:rPr>
          <w:rFonts w:cs="Arial"/>
          <w:color w:val="595959" w:themeColor="text1" w:themeTint="A6"/>
          <w:sz w:val="20"/>
          <w:szCs w:val="20"/>
        </w:rPr>
        <w:t>ness development opportunities.</w:t>
      </w:r>
    </w:p>
    <w:p w14:paraId="0CA975A6" w14:textId="77777777" w:rsidR="00F15898" w:rsidRDefault="00F15898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</w:p>
    <w:p w14:paraId="2F08368C" w14:textId="5C131140" w:rsidR="00F15898" w:rsidRDefault="00F15898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F15898">
        <w:rPr>
          <w:rFonts w:cs="Arial"/>
          <w:color w:val="595959" w:themeColor="text1" w:themeTint="A6"/>
          <w:sz w:val="20"/>
          <w:szCs w:val="20"/>
        </w:rPr>
        <w:t>Passionate about technology and innovation, I thrive in fast-paced environments, focusing on building strong, motivated teams and ensuring transparent communication. My leadership empowers individuals to achieve their best and drive impactful results.</w:t>
      </w:r>
    </w:p>
    <w:p w14:paraId="6F037E0B" w14:textId="77777777" w:rsidR="002E324F" w:rsidRDefault="002E324F" w:rsidP="00F15898">
      <w:pPr>
        <w:jc w:val="both"/>
        <w:rPr>
          <w:rFonts w:cs="Arial"/>
          <w:color w:val="595959" w:themeColor="text1" w:themeTint="A6"/>
          <w:sz w:val="20"/>
          <w:szCs w:val="20"/>
        </w:rPr>
      </w:pPr>
    </w:p>
    <w:p w14:paraId="7610F7FA" w14:textId="77777777" w:rsidR="00BC567E" w:rsidRPr="008827DA" w:rsidRDefault="00BC567E" w:rsidP="00BC567E">
      <w:pPr>
        <w:pStyle w:val="ListeParagraf"/>
        <w:numPr>
          <w:ilvl w:val="0"/>
          <w:numId w:val="30"/>
        </w:numPr>
        <w:pBdr>
          <w:bottom w:val="single" w:sz="2" w:space="1" w:color="4472C4" w:themeColor="accent1"/>
        </w:pBdr>
        <w:ind w:left="567" w:hanging="567"/>
        <w:rPr>
          <w:rFonts w:cs="Arial"/>
          <w:b/>
          <w:bCs/>
          <w:iCs/>
          <w:color w:val="548AB7"/>
          <w:sz w:val="20"/>
          <w:szCs w:val="20"/>
          <w:lang w:val="en-GB"/>
        </w:rPr>
      </w:pPr>
      <w:r w:rsidRPr="008827DA">
        <w:rPr>
          <w:rFonts w:cs="Arial"/>
          <w:b/>
          <w:bCs/>
          <w:color w:val="548AB7"/>
          <w:sz w:val="20"/>
          <w:szCs w:val="20"/>
          <w:lang w:val="en-GB"/>
        </w:rPr>
        <w:t>Skills</w:t>
      </w:r>
    </w:p>
    <w:p w14:paraId="3EC33656" w14:textId="77777777" w:rsidR="008D1E28" w:rsidRPr="008827DA" w:rsidRDefault="008D1E28" w:rsidP="005C1263">
      <w:pPr>
        <w:jc w:val="both"/>
        <w:rPr>
          <w:rFonts w:cs="Arial"/>
          <w:color w:val="595959" w:themeColor="text1" w:themeTint="A6"/>
          <w:sz w:val="20"/>
          <w:szCs w:val="20"/>
          <w:highlight w:val="yellow"/>
          <w:lang w:val="en-GB"/>
        </w:rPr>
      </w:pPr>
    </w:p>
    <w:p w14:paraId="51D504C3" w14:textId="77777777" w:rsidR="00E84884" w:rsidRDefault="00340840" w:rsidP="005C1263">
      <w:pPr>
        <w:spacing w:line="360" w:lineRule="auto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Project</w:t>
      </w:r>
      <w:r w:rsidR="007A0CF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Management </w:t>
      </w:r>
      <w:r w:rsidR="007A0CF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BE3DF5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0559A6">
        <w:rPr>
          <w:rFonts w:cs="Arial"/>
          <w:color w:val="595959" w:themeColor="text1" w:themeTint="A6"/>
          <w:sz w:val="20"/>
          <w:szCs w:val="20"/>
          <w:lang w:val="en-GB"/>
        </w:rPr>
        <w:t>Manages</w:t>
      </w:r>
      <w:r w:rsidR="000559A6" w:rsidRPr="000559A6">
        <w:rPr>
          <w:rFonts w:cs="Arial"/>
          <w:color w:val="595959" w:themeColor="text1" w:themeTint="A6"/>
          <w:sz w:val="20"/>
          <w:szCs w:val="20"/>
          <w:lang w:val="en-GB"/>
        </w:rPr>
        <w:t xml:space="preserve"> project plans, </w:t>
      </w:r>
      <w:r w:rsidR="000559A6">
        <w:rPr>
          <w:rFonts w:cs="Arial"/>
          <w:color w:val="595959" w:themeColor="text1" w:themeTint="A6"/>
          <w:sz w:val="20"/>
          <w:szCs w:val="20"/>
          <w:lang w:val="en-GB"/>
        </w:rPr>
        <w:t>aligning</w:t>
      </w:r>
      <w:r w:rsidR="000559A6" w:rsidRPr="000559A6">
        <w:rPr>
          <w:rFonts w:cs="Arial"/>
          <w:color w:val="595959" w:themeColor="text1" w:themeTint="A6"/>
          <w:sz w:val="20"/>
          <w:szCs w:val="20"/>
          <w:lang w:val="en-GB"/>
        </w:rPr>
        <w:t xml:space="preserve"> timelines and budgets to align with business goals</w:t>
      </w:r>
    </w:p>
    <w:p w14:paraId="62084414" w14:textId="059A0052" w:rsidR="007A0CFB" w:rsidRPr="008827DA" w:rsidRDefault="00E84884" w:rsidP="00E84884">
      <w:pPr>
        <w:spacing w:line="360" w:lineRule="auto"/>
        <w:jc w:val="both"/>
        <w:rPr>
          <w:rFonts w:cs="Arial"/>
          <w:color w:val="595959" w:themeColor="text1" w:themeTint="A6"/>
          <w:sz w:val="20"/>
          <w:szCs w:val="20"/>
          <w:lang w:val="en-GB" w:eastAsia="en-GB" w:bidi="en-US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Agile Methodologies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Leads Agile transformations, implementing Scrum,</w:t>
      </w:r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 </w:t>
      </w:r>
      <w:proofErr w:type="spellStart"/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SAFe</w:t>
      </w:r>
      <w:proofErr w:type="spellEnd"/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,</w:t>
      </w:r>
      <w:r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 Kanban, and Lean practices</w:t>
      </w:r>
    </w:p>
    <w:p w14:paraId="072895C9" w14:textId="0FB954CE" w:rsidR="00680C20" w:rsidRPr="008827DA" w:rsidRDefault="004A1CF6" w:rsidP="00680C20">
      <w:pPr>
        <w:spacing w:line="360" w:lineRule="auto"/>
        <w:rPr>
          <w:rFonts w:cs="Arial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Product Management</w:t>
      </w:r>
      <w:r w:rsidR="00680C20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680C20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680C20" w:rsidRPr="008827DA">
        <w:rPr>
          <w:rFonts w:cs="Arial"/>
          <w:color w:val="595959" w:themeColor="text1" w:themeTint="A6"/>
          <w:sz w:val="20"/>
          <w:szCs w:val="20"/>
          <w:lang w:val="en-GB"/>
        </w:rPr>
        <w:t>Manage</w:t>
      </w:r>
      <w:r w:rsidR="000559A6">
        <w:rPr>
          <w:rFonts w:cs="Arial"/>
          <w:color w:val="595959" w:themeColor="text1" w:themeTint="A6"/>
          <w:sz w:val="20"/>
          <w:szCs w:val="20"/>
          <w:lang w:val="en-GB"/>
        </w:rPr>
        <w:t>s</w:t>
      </w:r>
      <w:r w:rsidR="00680C20" w:rsidRPr="008827DA">
        <w:rPr>
          <w:rFonts w:cs="Arial"/>
          <w:color w:val="595959" w:themeColor="text1" w:themeTint="A6"/>
          <w:sz w:val="20"/>
          <w:szCs w:val="20"/>
          <w:lang w:val="en-GB"/>
        </w:rPr>
        <w:t xml:space="preserve"> product lifecycle, ensuring market alignment with business strategy</w:t>
      </w:r>
    </w:p>
    <w:p w14:paraId="1BF4450B" w14:textId="19D90E2A" w:rsidR="00680C20" w:rsidRDefault="00680C20" w:rsidP="00680C20">
      <w:pPr>
        <w:spacing w:line="360" w:lineRule="auto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Team Leadership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 xml:space="preserve"> </w:t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ab/>
        <w:t xml:space="preserve">Builds, coaches &amp; leads large teams of up to </w:t>
      </w:r>
      <w:r w:rsidR="00D31A53">
        <w:rPr>
          <w:rFonts w:cs="Arial"/>
          <w:color w:val="595959" w:themeColor="text1" w:themeTint="A6"/>
          <w:sz w:val="20"/>
          <w:szCs w:val="20"/>
          <w:lang w:val="en-GB"/>
        </w:rPr>
        <w:t>50</w:t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 xml:space="preserve"> </w:t>
      </w:r>
      <w:r w:rsidR="00D31A53">
        <w:rPr>
          <w:rFonts w:cs="Arial"/>
          <w:color w:val="595959" w:themeColor="text1" w:themeTint="A6"/>
          <w:sz w:val="20"/>
          <w:szCs w:val="20"/>
          <w:lang w:val="en-GB"/>
        </w:rPr>
        <w:t>people</w:t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 xml:space="preserve"> to deliver objectives</w:t>
      </w:r>
    </w:p>
    <w:p w14:paraId="04ABD782" w14:textId="0FEF2744" w:rsidR="00E21475" w:rsidRPr="00E21475" w:rsidRDefault="00E21475" w:rsidP="00E21475">
      <w:pPr>
        <w:tabs>
          <w:tab w:val="left" w:pos="2694"/>
        </w:tabs>
        <w:spacing w:line="360" w:lineRule="auto"/>
        <w:jc w:val="both"/>
        <w:rPr>
          <w:rFonts w:eastAsia="MS PMincho" w:cs="Arial"/>
          <w:bCs/>
          <w:color w:val="595959" w:themeColor="text1" w:themeTint="A6"/>
          <w:sz w:val="20"/>
          <w:szCs w:val="20"/>
          <w:lang w:val="en-GB"/>
        </w:rPr>
      </w:pPr>
      <w:r w:rsidRPr="008827DA">
        <w:rPr>
          <w:rFonts w:eastAsia="MS PMincho" w:cs="Arial"/>
          <w:b/>
          <w:bCs/>
          <w:color w:val="595959" w:themeColor="text1" w:themeTint="A6"/>
          <w:sz w:val="20"/>
          <w:szCs w:val="20"/>
          <w:lang w:val="en-GB"/>
        </w:rPr>
        <w:t xml:space="preserve">Stakeholder </w:t>
      </w:r>
      <w:r w:rsidRPr="008827DA">
        <w:rPr>
          <w:rFonts w:eastAsia="Calibri" w:cs="Arial"/>
          <w:b/>
          <w:color w:val="595959" w:themeColor="text1" w:themeTint="A6"/>
          <w:sz w:val="20"/>
          <w:szCs w:val="20"/>
          <w:lang w:val="en-GB"/>
        </w:rPr>
        <w:t>Management</w:t>
      </w:r>
      <w:r w:rsidRPr="008827DA">
        <w:rPr>
          <w:rFonts w:eastAsia="MS PMincho" w:cs="Arial"/>
          <w:b/>
          <w:bCs/>
          <w:color w:val="595959" w:themeColor="text1" w:themeTint="A6"/>
          <w:sz w:val="20"/>
          <w:szCs w:val="20"/>
          <w:lang w:val="en-GB"/>
        </w:rPr>
        <w:tab/>
      </w:r>
      <w:r w:rsidRPr="008827DA">
        <w:rPr>
          <w:rFonts w:eastAsia="MS PMincho" w:cs="Arial"/>
          <w:b/>
          <w:bCs/>
          <w:color w:val="595959" w:themeColor="text1" w:themeTint="A6"/>
          <w:sz w:val="20"/>
          <w:szCs w:val="20"/>
          <w:lang w:val="en-GB"/>
        </w:rPr>
        <w:tab/>
      </w:r>
      <w:r w:rsidR="00DD627A">
        <w:rPr>
          <w:rFonts w:eastAsia="MS PMincho" w:cs="Arial"/>
          <w:bCs/>
          <w:color w:val="595959" w:themeColor="text1" w:themeTint="A6"/>
          <w:sz w:val="20"/>
          <w:szCs w:val="20"/>
          <w:lang w:val="en-GB"/>
        </w:rPr>
        <w:t>Being the primary contact for project stakeholders, ensuring clear communications</w:t>
      </w:r>
    </w:p>
    <w:p w14:paraId="0F5EF947" w14:textId="498DC766" w:rsidR="00F01B77" w:rsidRDefault="00680C20" w:rsidP="00680C20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</w:rPr>
      </w:pPr>
      <w:r w:rsidRPr="008827DA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Performance</w:t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 xml:space="preserve"> </w:t>
      </w:r>
      <w:r w:rsidRPr="008827DA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Management </w:t>
      </w:r>
      <w:r w:rsidRPr="008827DA">
        <w:rPr>
          <w:rFonts w:cs="Arial"/>
          <w:color w:val="595959" w:themeColor="text1" w:themeTint="A6"/>
          <w:sz w:val="20"/>
          <w:szCs w:val="20"/>
          <w:lang w:val="en-GB"/>
        </w:rPr>
        <w:tab/>
      </w:r>
      <w:r w:rsidRPr="008827DA">
        <w:rPr>
          <w:rFonts w:cs="Arial"/>
          <w:bCs/>
          <w:color w:val="595959" w:themeColor="text1" w:themeTint="A6"/>
          <w:sz w:val="20"/>
          <w:szCs w:val="20"/>
        </w:rPr>
        <w:t>Achieves performance optimization through effective KPI management</w:t>
      </w:r>
    </w:p>
    <w:p w14:paraId="01EDB425" w14:textId="5B2B4450" w:rsidR="00E21475" w:rsidRDefault="00E21475" w:rsidP="00680C20">
      <w:pPr>
        <w:spacing w:line="360" w:lineRule="auto"/>
        <w:jc w:val="both"/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</w:pPr>
      <w:r w:rsidRPr="008827DA">
        <w:rPr>
          <w:rFonts w:eastAsia="Calibri" w:cs="Arial"/>
          <w:b/>
          <w:color w:val="595959" w:themeColor="text1" w:themeTint="A6"/>
          <w:sz w:val="20"/>
          <w:szCs w:val="20"/>
          <w:lang w:val="en-GB" w:eastAsia="en-GB"/>
        </w:rPr>
        <w:t>Risk Management</w:t>
      </w:r>
      <w:r w:rsidRPr="008827DA"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  <w:tab/>
      </w:r>
      <w:r w:rsidRPr="008827DA"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  <w:tab/>
        <w:t>Implements effective risk &amp; opportunities identification &amp; resolution strategies</w:t>
      </w:r>
    </w:p>
    <w:p w14:paraId="18DC94EE" w14:textId="6020EEB2" w:rsidR="00553197" w:rsidRPr="00E6662E" w:rsidRDefault="00E6662E" w:rsidP="00E6662E">
      <w:pPr>
        <w:spacing w:line="360" w:lineRule="auto"/>
        <w:jc w:val="both"/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</w:pPr>
      <w:r w:rsidRPr="008827DA">
        <w:rPr>
          <w:rFonts w:eastAsia="Calibri" w:cs="Arial"/>
          <w:b/>
          <w:color w:val="595959" w:themeColor="text1" w:themeTint="A6"/>
          <w:sz w:val="20"/>
          <w:szCs w:val="20"/>
          <w:lang w:val="en-GB"/>
        </w:rPr>
        <w:t>Budget</w:t>
      </w:r>
      <w:r w:rsidRPr="008827DA">
        <w:rPr>
          <w:rFonts w:eastAsia="Batang" w:cs="Arial"/>
          <w:b/>
          <w:color w:val="595959" w:themeColor="text1" w:themeTint="A6"/>
          <w:sz w:val="20"/>
          <w:szCs w:val="20"/>
          <w:lang w:val="en-GB"/>
        </w:rPr>
        <w:t xml:space="preserve"> </w:t>
      </w:r>
      <w:r w:rsidRPr="008827DA">
        <w:rPr>
          <w:rFonts w:eastAsia="Calibri" w:cs="Arial"/>
          <w:b/>
          <w:color w:val="595959" w:themeColor="text1" w:themeTint="A6"/>
          <w:sz w:val="20"/>
          <w:szCs w:val="20"/>
          <w:lang w:val="en-GB" w:eastAsia="en-GB"/>
        </w:rPr>
        <w:t>Management</w:t>
      </w:r>
      <w:r w:rsidRPr="008827DA"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  <w:tab/>
      </w:r>
      <w:r w:rsidRPr="008827DA"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eastAsia="Calibri" w:cs="Arial"/>
          <w:bCs/>
          <w:color w:val="595959" w:themeColor="text1" w:themeTint="A6"/>
          <w:sz w:val="20"/>
          <w:szCs w:val="20"/>
          <w:lang w:val="en-GB" w:eastAsia="en-GB"/>
        </w:rPr>
        <w:t>Manage project budgets and ensuring that project delivered within approved budget</w:t>
      </w:r>
    </w:p>
    <w:p w14:paraId="597B3ED9" w14:textId="77777777" w:rsidR="001928F7" w:rsidRDefault="001928F7" w:rsidP="001928F7">
      <w:pPr>
        <w:spacing w:line="360" w:lineRule="auto"/>
        <w:jc w:val="both"/>
        <w:rPr>
          <w:rFonts w:cs="Arial"/>
          <w:color w:val="595959" w:themeColor="text1" w:themeTint="A6"/>
          <w:sz w:val="20"/>
          <w:szCs w:val="20"/>
          <w:lang w:val="en-GB" w:eastAsia="en-GB" w:bidi="en-US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Business Development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Pr="008827DA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Drives strategic partnerships</w:t>
      </w:r>
      <w:r w:rsidRPr="008827DA">
        <w:rPr>
          <w:rFonts w:cs="Arial"/>
          <w:color w:val="595959" w:themeColor="text1" w:themeTint="A6"/>
          <w:sz w:val="20"/>
          <w:szCs w:val="20"/>
          <w:lang w:val="en-GB" w:eastAsia="en-GB" w:bidi="en-US"/>
        </w:rPr>
        <w:t xml:space="preserve"> to position company as a leading industry player</w:t>
      </w:r>
    </w:p>
    <w:p w14:paraId="474D4273" w14:textId="68DE3F8A" w:rsidR="00B2254A" w:rsidRPr="00903C0C" w:rsidRDefault="00B2254A" w:rsidP="00B2254A">
      <w:pPr>
        <w:spacing w:line="360" w:lineRule="auto"/>
        <w:jc w:val="both"/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Strategic Planning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="00903C0C"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Develops and implements long-term strategies to achieve business goals</w:t>
      </w:r>
    </w:p>
    <w:p w14:paraId="307CAA21" w14:textId="60806DDA" w:rsidR="00B2254A" w:rsidRDefault="00B2254A" w:rsidP="001928F7">
      <w:pPr>
        <w:spacing w:line="360" w:lineRule="auto"/>
        <w:jc w:val="both"/>
        <w:rPr>
          <w:rFonts w:cs="Arial"/>
          <w:color w:val="595959" w:themeColor="text1" w:themeTint="A6"/>
          <w:sz w:val="20"/>
          <w:szCs w:val="20"/>
          <w:lang w:val="en-GB" w:eastAsia="en-GB" w:bidi="en-US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Process Improvement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="00903C0C"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Identifies inefficiencies and implements process improvements to enhance productivity</w:t>
      </w:r>
    </w:p>
    <w:p w14:paraId="3070481D" w14:textId="59F05A2D" w:rsidR="00B2254A" w:rsidRDefault="00E63358" w:rsidP="00B2254A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Resource</w:t>
      </w:r>
      <w:r w:rsidR="00B2254A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 xml:space="preserve"> Management</w:t>
      </w:r>
      <w:r w:rsidR="00B2254A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Lead cross-functional teams, </w:t>
      </w:r>
      <w:r w:rsidR="002755B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allocate resources effectively</w:t>
      </w:r>
    </w:p>
    <w:p w14:paraId="59200AF3" w14:textId="1AF6CD70" w:rsidR="00DD627A" w:rsidRDefault="00DD627A" w:rsidP="00DD627A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Documentation &amp; Reporting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Maintain detailed project documentation, including project plan, status report &amp; risk logs</w:t>
      </w:r>
    </w:p>
    <w:p w14:paraId="5E8B4F95" w14:textId="60A97865" w:rsidR="00B2254A" w:rsidRDefault="00B2254A" w:rsidP="00B2254A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Data Analysis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="00903C0C"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Utilizes data-driven insights to inform decision-making and optimize performance</w:t>
      </w:r>
    </w:p>
    <w:p w14:paraId="0EB630A2" w14:textId="39233184" w:rsidR="00903C0C" w:rsidRDefault="00903C0C" w:rsidP="00903C0C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Release Management</w:t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Pr="00903C0C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Coordinates the successful release of product</w:t>
      </w:r>
      <w:r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s, ensuring seamless deployment</w:t>
      </w:r>
    </w:p>
    <w:p w14:paraId="5F976E76" w14:textId="6063B33D" w:rsidR="00417250" w:rsidRDefault="0087147B" w:rsidP="00903C0C">
      <w:pPr>
        <w:spacing w:line="360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Project Management Tools</w:t>
      </w:r>
      <w:r w:rsidR="00417250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MS Project, JIRA, Asana, Azure </w:t>
      </w:r>
      <w:proofErr w:type="spellStart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DevOps</w:t>
      </w:r>
      <w:proofErr w:type="spellEnd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, </w:t>
      </w:r>
      <w:proofErr w:type="spellStart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ClickUp</w:t>
      </w:r>
      <w:proofErr w:type="spellEnd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, Confluence, Notion, </w:t>
      </w:r>
      <w:proofErr w:type="spellStart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Smartsheet</w:t>
      </w:r>
      <w:proofErr w:type="spellEnd"/>
    </w:p>
    <w:p w14:paraId="0A1EB900" w14:textId="18D6A8D0" w:rsidR="00417250" w:rsidRPr="0087147B" w:rsidRDefault="0087147B" w:rsidP="00903C0C">
      <w:pPr>
        <w:spacing w:line="360" w:lineRule="auto"/>
        <w:jc w:val="both"/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>Data Visualization Tools</w:t>
      </w:r>
      <w:r w:rsidR="00417250">
        <w:rPr>
          <w:rFonts w:cs="Arial"/>
          <w:b/>
          <w:color w:val="595959" w:themeColor="text1" w:themeTint="A6"/>
          <w:sz w:val="20"/>
          <w:szCs w:val="20"/>
          <w:lang w:val="en-GB" w:eastAsia="en-GB"/>
        </w:rPr>
        <w:tab/>
      </w:r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Power BI, </w:t>
      </w:r>
      <w:proofErr w:type="spellStart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Tableu</w:t>
      </w:r>
      <w:proofErr w:type="spellEnd"/>
      <w:r w:rsidR="00417250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 xml:space="preserve">, Looker, </w:t>
      </w:r>
      <w:proofErr w:type="spellStart"/>
      <w:r w:rsidR="00565882">
        <w:rPr>
          <w:rFonts w:cs="Arial"/>
          <w:bCs/>
          <w:color w:val="595959" w:themeColor="text1" w:themeTint="A6"/>
          <w:sz w:val="20"/>
          <w:szCs w:val="20"/>
          <w:lang w:val="en-GB" w:eastAsia="en-GB"/>
        </w:rPr>
        <w:t>QlikView</w:t>
      </w:r>
      <w:proofErr w:type="spellEnd"/>
    </w:p>
    <w:p w14:paraId="6B0A061C" w14:textId="6A720C9C" w:rsidR="003B79EB" w:rsidRPr="00E6662E" w:rsidRDefault="00F47028" w:rsidP="00E6662E">
      <w:pPr>
        <w:tabs>
          <w:tab w:val="left" w:pos="-720"/>
        </w:tabs>
        <w:suppressAutoHyphens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Languages</w:t>
      </w:r>
      <w:r w:rsidR="006D1C52">
        <w:rPr>
          <w:rFonts w:cs="Arial"/>
          <w:bCs/>
          <w:color w:val="595959" w:themeColor="text1" w:themeTint="A6"/>
          <w:sz w:val="20"/>
          <w:szCs w:val="20"/>
          <w:lang w:val="en-GB"/>
        </w:rPr>
        <w:tab/>
      </w:r>
      <w:r w:rsidR="006D1C52">
        <w:rPr>
          <w:rFonts w:cs="Arial"/>
          <w:bCs/>
          <w:color w:val="595959" w:themeColor="text1" w:themeTint="A6"/>
          <w:sz w:val="20"/>
          <w:szCs w:val="20"/>
          <w:lang w:val="en-GB"/>
        </w:rPr>
        <w:tab/>
      </w:r>
      <w:r w:rsidR="006D1C52">
        <w:rPr>
          <w:rFonts w:cs="Arial"/>
          <w:bCs/>
          <w:color w:val="595959" w:themeColor="text1" w:themeTint="A6"/>
          <w:sz w:val="20"/>
          <w:szCs w:val="20"/>
          <w:lang w:val="en-GB"/>
        </w:rPr>
        <w:tab/>
      </w:r>
      <w:r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English (fluent)</w:t>
      </w:r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, Turkish (native)</w:t>
      </w:r>
    </w:p>
    <w:p w14:paraId="707C25CA" w14:textId="77777777" w:rsidR="00A372A9" w:rsidRPr="008827DA" w:rsidRDefault="00A372A9" w:rsidP="00A372A9">
      <w:pPr>
        <w:jc w:val="both"/>
        <w:rPr>
          <w:rFonts w:cs="Arial"/>
          <w:color w:val="595959" w:themeColor="text1" w:themeTint="A6"/>
          <w:sz w:val="16"/>
          <w:szCs w:val="16"/>
          <w:lang w:val="en-GB"/>
        </w:rPr>
      </w:pPr>
    </w:p>
    <w:p w14:paraId="115335AB" w14:textId="63A0851B" w:rsidR="00D31A53" w:rsidRPr="002E324F" w:rsidRDefault="00A372A9" w:rsidP="00A472F3">
      <w:pPr>
        <w:pStyle w:val="ListeParagraf"/>
        <w:numPr>
          <w:ilvl w:val="0"/>
          <w:numId w:val="37"/>
        </w:numPr>
        <w:pBdr>
          <w:bottom w:val="single" w:sz="2" w:space="1" w:color="548AB7"/>
        </w:pBdr>
        <w:tabs>
          <w:tab w:val="left" w:pos="-720"/>
        </w:tabs>
        <w:suppressAutoHyphens/>
        <w:ind w:left="567" w:hanging="567"/>
        <w:jc w:val="both"/>
        <w:rPr>
          <w:rFonts w:cs="Arial"/>
          <w:b/>
          <w:color w:val="548AB7"/>
          <w:sz w:val="20"/>
          <w:szCs w:val="20"/>
          <w:lang w:val="en-GB"/>
        </w:rPr>
      </w:pPr>
      <w:r w:rsidRPr="008827DA">
        <w:rPr>
          <w:rFonts w:cs="Arial"/>
          <w:b/>
          <w:color w:val="548AB7"/>
          <w:sz w:val="20"/>
          <w:szCs w:val="20"/>
          <w:lang w:val="en-GB"/>
        </w:rPr>
        <w:t>Selected Project</w:t>
      </w:r>
      <w:r>
        <w:rPr>
          <w:rFonts w:cs="Arial"/>
          <w:b/>
          <w:color w:val="548AB7"/>
          <w:sz w:val="20"/>
          <w:szCs w:val="20"/>
          <w:lang w:val="en-GB"/>
        </w:rPr>
        <w:t>s</w:t>
      </w:r>
      <w:r w:rsidR="008B1CF9">
        <w:rPr>
          <w:rFonts w:cs="Arial"/>
          <w:b/>
          <w:color w:val="548AB7"/>
          <w:sz w:val="20"/>
          <w:szCs w:val="20"/>
          <w:lang w:val="en-GB"/>
        </w:rPr>
        <w:t xml:space="preserve"> &amp; </w:t>
      </w:r>
      <w:r w:rsidR="00F861F3">
        <w:rPr>
          <w:rFonts w:cs="Arial"/>
          <w:b/>
          <w:color w:val="548AB7"/>
          <w:sz w:val="20"/>
          <w:szCs w:val="20"/>
          <w:lang w:val="en-GB"/>
        </w:rPr>
        <w:t xml:space="preserve">Accomplishments </w:t>
      </w:r>
    </w:p>
    <w:p w14:paraId="28EDD57F" w14:textId="1286C958" w:rsidR="00DF5252" w:rsidRPr="0037339F" w:rsidRDefault="00E45E54" w:rsidP="00D3103F">
      <w:pPr>
        <w:pStyle w:val="ListeParagraf"/>
        <w:numPr>
          <w:ilvl w:val="0"/>
          <w:numId w:val="35"/>
        </w:numPr>
        <w:spacing w:after="60"/>
        <w:ind w:left="357" w:hanging="357"/>
        <w:contextualSpacing w:val="0"/>
        <w:jc w:val="both"/>
        <w:rPr>
          <w:rStyle w:val="Kpr"/>
          <w:rFonts w:cs="Arial"/>
          <w:bCs/>
          <w:i/>
          <w:iCs/>
          <w:sz w:val="20"/>
          <w:szCs w:val="20"/>
          <w:lang w:val="en-GB"/>
        </w:rPr>
      </w:pPr>
      <w:r w:rsidRPr="000906EE">
        <w:rPr>
          <w:rFonts w:cs="Arial"/>
          <w:b/>
          <w:bCs/>
          <w:color w:val="595959" w:themeColor="text1" w:themeTint="A6"/>
          <w:sz w:val="20"/>
          <w:szCs w:val="20"/>
          <w:u w:val="single"/>
          <w:lang w:val="en-GB"/>
        </w:rPr>
        <w:t>Digital Transformation</w:t>
      </w:r>
      <w:r w:rsidR="00107413" w:rsidRPr="000906EE">
        <w:rPr>
          <w:rFonts w:cs="Arial"/>
          <w:b/>
          <w:bCs/>
          <w:color w:val="595959" w:themeColor="text1" w:themeTint="A6"/>
          <w:sz w:val="20"/>
          <w:szCs w:val="20"/>
          <w:u w:val="single"/>
          <w:lang w:val="en-GB"/>
        </w:rPr>
        <w:t xml:space="preserve"> &amp; Healthcare</w:t>
      </w:r>
      <w:r w:rsidR="00DF5252" w:rsidRPr="000906EE">
        <w:rPr>
          <w:rFonts w:cs="Arial"/>
          <w:b/>
          <w:bCs/>
          <w:color w:val="595959" w:themeColor="text1" w:themeTint="A6"/>
          <w:sz w:val="20"/>
          <w:szCs w:val="20"/>
          <w:u w:val="single"/>
          <w:lang w:val="en-GB"/>
        </w:rPr>
        <w:t xml:space="preserve"> Project:</w:t>
      </w:r>
      <w:r w:rsidR="00DF5252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</w:t>
      </w:r>
      <w:r w:rsidR="00D3103F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</w:t>
      </w:r>
      <w:r w:rsidR="00D31A53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P</w:t>
      </w:r>
      <w:r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fizer</w:t>
      </w:r>
      <w:r w:rsidR="00D31A53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 xml:space="preserve"> Bold Moves 3.3 Project</w:t>
      </w:r>
      <w:r w:rsidR="00A36ECE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 xml:space="preserve"> at IBM</w:t>
      </w:r>
      <w:r w:rsidR="00D3103F" w:rsidRPr="000906EE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</w:t>
      </w:r>
      <w:r w:rsidR="00D31A53" w:rsidRPr="000906EE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</w:t>
      </w:r>
      <w:r w:rsidR="00D31A53" w:rsidRPr="000906EE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t xml:space="preserve">-&gt; </w:t>
      </w:r>
      <w:r w:rsidR="0037339F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fldChar w:fldCharType="begin"/>
      </w:r>
      <w:r w:rsidR="0037339F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instrText xml:space="preserve"> HYPERLINK "https://www.pfizer.com/sites/default/files/investors/financial_reports/annual_reports/2019/our-bold-moves/transform-our-go-to-market-model/index.html" \t "_blank" </w:instrText>
      </w:r>
      <w:r w:rsidR="0037339F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fldChar w:fldCharType="separate"/>
      </w:r>
      <w:r w:rsidR="00D31A53" w:rsidRPr="0037339F">
        <w:rPr>
          <w:rStyle w:val="Kpr"/>
          <w:rFonts w:cs="Arial"/>
          <w:i/>
          <w:sz w:val="20"/>
          <w:szCs w:val="20"/>
          <w:lang w:val="en-GB"/>
        </w:rPr>
        <w:t>Project Link</w:t>
      </w:r>
    </w:p>
    <w:p w14:paraId="3E4EAED5" w14:textId="3D9A942A" w:rsidR="005F4DE8" w:rsidRDefault="0037339F" w:rsidP="00C212FB">
      <w:pPr>
        <w:pStyle w:val="ListeParagraf"/>
        <w:numPr>
          <w:ilvl w:val="1"/>
          <w:numId w:val="35"/>
        </w:numPr>
        <w:spacing w:after="60"/>
        <w:contextualSpacing w:val="0"/>
        <w:jc w:val="both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fldChar w:fldCharType="end"/>
      </w:r>
      <w:r w:rsidR="00A37D0E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Ens</w:t>
      </w:r>
      <w:r w:rsidR="00C212FB" w:rsidRPr="00C212FB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ured successful go-live with zero critical issues</w:t>
      </w:r>
      <w:r w:rsidR="00C212FB" w:rsidRPr="00C212F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: Managed the go-live phase of the digital platform</w:t>
      </w:r>
      <w:r w:rsidR="00C8654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s</w:t>
      </w:r>
      <w:r w:rsidR="00C212FB" w:rsidRPr="00C212F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, ensuring zero critical issues at launch and a seamless transition from development to operational use</w:t>
      </w:r>
      <w:r w:rsidR="002755BC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.</w:t>
      </w:r>
    </w:p>
    <w:p w14:paraId="02E71DFB" w14:textId="5023997E" w:rsidR="0037339F" w:rsidRPr="0037339F" w:rsidRDefault="0037339F" w:rsidP="0037339F">
      <w:pPr>
        <w:pStyle w:val="ListeParagraf"/>
        <w:numPr>
          <w:ilvl w:val="1"/>
          <w:numId w:val="35"/>
        </w:numPr>
        <w:spacing w:after="60"/>
        <w:contextualSpacing w:val="0"/>
        <w:jc w:val="both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C212FB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Accelerated project delivery through </w:t>
      </w:r>
      <w:proofErr w:type="gramStart"/>
      <w:r w:rsidRPr="00C212FB">
        <w:rPr>
          <w:rFonts w:cs="Arial"/>
          <w:b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Pr="00C212FB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methodologies</w:t>
      </w:r>
      <w:r w:rsidRPr="00C212FB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:</w:t>
      </w:r>
      <w:r w:rsidRPr="00C212F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Successfully implemented Agile frameworks (Scrum, </w:t>
      </w:r>
      <w:proofErr w:type="spellStart"/>
      <w:r w:rsidRPr="00C212F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SAFe</w:t>
      </w:r>
      <w:proofErr w:type="spellEnd"/>
      <w:r w:rsidRPr="00C212F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) to accelerate project delivery by 30%, ensuring adaptability to changes and continuous improvement across teams.</w:t>
      </w:r>
    </w:p>
    <w:p w14:paraId="25AD4621" w14:textId="70C486CB" w:rsidR="00C8654B" w:rsidRPr="00C8654B" w:rsidRDefault="00C8654B" w:rsidP="00C8654B">
      <w:pPr>
        <w:pStyle w:val="ListeParagraf"/>
        <w:numPr>
          <w:ilvl w:val="1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595959" w:themeColor="text1" w:themeTint="A6"/>
          <w:sz w:val="20"/>
          <w:szCs w:val="20"/>
          <w:lang w:val="en-GB"/>
        </w:rPr>
      </w:pPr>
      <w:r w:rsidRPr="000F7581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>Expanded</w:t>
      </w:r>
      <w:r w:rsidRPr="000F7581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</w:t>
      </w:r>
      <w:r w:rsidRPr="00C8654B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digital health capabilities globally</w:t>
      </w:r>
      <w:r w:rsidRPr="00C8654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: Collaborated with regional teams to deploy digital health solutions in over </w:t>
      </w:r>
      <w:r w:rsidR="00D77E77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38</w:t>
      </w:r>
      <w:r w:rsidRPr="00C8654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countries, accelerating the work of </w:t>
      </w:r>
      <w:r w:rsidR="00D77E77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healthcare</w:t>
      </w:r>
      <w:r w:rsidRPr="00C8654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professionals, enhancing software systems, eliminating human errors, improving patient outcomes,</w:t>
      </w:r>
      <w:r>
        <w:t xml:space="preserve"> </w:t>
      </w:r>
      <w:r w:rsidRPr="000F7581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and reducing costs by integrating physical and digital experiences, including mobile and web-based solutions.</w:t>
      </w:r>
    </w:p>
    <w:p w14:paraId="526FDFE9" w14:textId="413F2BC2" w:rsidR="00DF5252" w:rsidRPr="00A37D0E" w:rsidRDefault="00E45E54" w:rsidP="00C8654B">
      <w:pPr>
        <w:pStyle w:val="ListeParagraf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595959" w:themeColor="text1" w:themeTint="A6"/>
          <w:sz w:val="20"/>
          <w:szCs w:val="20"/>
          <w:u w:val="single"/>
          <w:lang w:val="en-GB"/>
        </w:rPr>
      </w:pPr>
      <w:r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lastRenderedPageBreak/>
        <w:t>Artificial</w:t>
      </w:r>
      <w:r w:rsidR="00DF5252"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Intelligence (AI)</w:t>
      </w:r>
      <w:r w:rsidR="00107413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</w:t>
      </w:r>
      <w:r w:rsidR="00DF5252"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Project:</w:t>
      </w:r>
      <w:r w:rsidR="00D3103F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</w:t>
      </w:r>
      <w:proofErr w:type="spellStart"/>
      <w:r w:rsidR="00A372A9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Afiniti</w:t>
      </w:r>
      <w:proofErr w:type="spellEnd"/>
      <w:r w:rsidR="00A372A9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/</w:t>
      </w:r>
      <w:r w:rsidR="008F27CA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 xml:space="preserve">Avaya - </w:t>
      </w:r>
      <w:r w:rsidR="00425FDB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 xml:space="preserve">Contact </w:t>
      </w:r>
      <w:proofErr w:type="spellStart"/>
      <w:r w:rsidR="00425FDB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Center</w:t>
      </w:r>
      <w:proofErr w:type="spellEnd"/>
      <w:r w:rsidR="00425FDB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 xml:space="preserve"> </w:t>
      </w:r>
      <w:r w:rsidR="00A372A9" w:rsidRPr="000906EE">
        <w:rPr>
          <w:rFonts w:cs="Arial"/>
          <w:bCs/>
          <w:i/>
          <w:color w:val="595959" w:themeColor="text1" w:themeTint="A6"/>
          <w:sz w:val="20"/>
          <w:szCs w:val="20"/>
          <w:lang w:val="en-GB"/>
        </w:rPr>
        <w:t>Intelligent Agent to Customer Pairing</w:t>
      </w:r>
      <w:r w:rsidR="00D3103F" w:rsidRPr="000906EE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</w:t>
      </w:r>
      <w:hyperlink r:id="rId11" w:history="1">
        <w:r w:rsidR="00D3103F" w:rsidRPr="00976432">
          <w:rPr>
            <w:rStyle w:val="Kpr"/>
            <w:rFonts w:cs="Arial"/>
            <w:i/>
            <w:sz w:val="20"/>
            <w:szCs w:val="20"/>
            <w:lang w:val="en-GB"/>
          </w:rPr>
          <w:t xml:space="preserve">-&gt; </w:t>
        </w:r>
        <w:r w:rsidR="008F27CA" w:rsidRPr="00976432">
          <w:rPr>
            <w:rStyle w:val="Kpr"/>
            <w:rFonts w:cs="Arial"/>
            <w:i/>
            <w:sz w:val="20"/>
            <w:szCs w:val="20"/>
            <w:lang w:val="en-GB"/>
          </w:rPr>
          <w:t>Link</w:t>
        </w:r>
      </w:hyperlink>
    </w:p>
    <w:p w14:paraId="5F1B02C6" w14:textId="7A9E7A06" w:rsidR="008F27CA" w:rsidRPr="008F27CA" w:rsidRDefault="00A37D0E" w:rsidP="008F27CA">
      <w:pPr>
        <w:pStyle w:val="ListeParagraf"/>
        <w:numPr>
          <w:ilvl w:val="1"/>
          <w:numId w:val="35"/>
        </w:numPr>
        <w:spacing w:after="60"/>
        <w:contextualSpacing w:val="0"/>
        <w:jc w:val="both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>Led</w:t>
      </w:r>
      <w:r w:rsidR="008F27CA" w:rsidRPr="008F27CA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 xml:space="preserve"> Agile-based development:</w:t>
      </w:r>
      <w:r w:rsidR="008F27CA" w:rsidRPr="008F27CA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Directed cross-functional teams in the integration of AI-driven pairing technology, ensuring timely delivery and maintaining high code quality.</w:t>
      </w:r>
    </w:p>
    <w:p w14:paraId="2A4648FD" w14:textId="2D844711" w:rsidR="008F27CA" w:rsidRPr="008F27CA" w:rsidRDefault="008F27CA" w:rsidP="008F27CA">
      <w:pPr>
        <w:pStyle w:val="ListeParagraf"/>
        <w:numPr>
          <w:ilvl w:val="1"/>
          <w:numId w:val="35"/>
        </w:numPr>
        <w:spacing w:after="60"/>
        <w:contextualSpacing w:val="0"/>
        <w:jc w:val="both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8F27CA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>Streamlined stakeholder communication:</w:t>
      </w:r>
      <w:r w:rsidRPr="008F27CA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Facilitated clear communication between product owners, stakeholders, and </w:t>
      </w:r>
      <w:r w:rsidR="00856B26" w:rsidRPr="008F27CA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cross-functional </w:t>
      </w:r>
      <w:r w:rsidRPr="008F27CA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teams, r</w:t>
      </w:r>
      <w:r w:rsidR="00A5162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educing project impediments by 2</w:t>
      </w:r>
      <w:r w:rsidRPr="008F27CA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0%.</w:t>
      </w:r>
    </w:p>
    <w:p w14:paraId="59C2ACF5" w14:textId="5212281D" w:rsidR="006B2734" w:rsidRPr="006B2734" w:rsidRDefault="008F27CA" w:rsidP="006B2734">
      <w:pPr>
        <w:pStyle w:val="ListeParagraf"/>
        <w:numPr>
          <w:ilvl w:val="1"/>
          <w:numId w:val="35"/>
        </w:numPr>
        <w:spacing w:after="60"/>
        <w:contextualSpacing w:val="0"/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F27CA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>Improved technical delivery</w:t>
      </w:r>
      <w:r w:rsidR="006B2734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 xml:space="preserve"> and</w:t>
      </w:r>
      <w:r w:rsidR="006B2734" w:rsidRPr="006B2734">
        <w:rPr>
          <w:rFonts w:cs="Arial"/>
          <w:b/>
          <w:bCs/>
          <w:i/>
          <w:iCs/>
          <w:color w:val="595959" w:themeColor="text1" w:themeTint="A6"/>
          <w:sz w:val="20"/>
          <w:szCs w:val="20"/>
          <w:lang w:val="en-GB"/>
        </w:rPr>
        <w:t xml:space="preserve"> development efficiency:</w:t>
      </w:r>
      <w:r w:rsidR="006B2734" w:rsidRPr="006B273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Implemented automated test management and defect tracking, reducing resolution time by </w:t>
      </w:r>
      <w:r w:rsidR="00A5162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10</w:t>
      </w:r>
      <w:r w:rsidR="006B2734" w:rsidRPr="006B273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%, while optimizing </w:t>
      </w:r>
      <w:proofErr w:type="gramStart"/>
      <w:r w:rsidR="006B2734" w:rsidRPr="006B273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="006B2734" w:rsidRPr="006B2734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metrics to boost sprint efficiency by 15%, removing technical bottlenecks, and minimizing risks.</w:t>
      </w:r>
    </w:p>
    <w:p w14:paraId="40F555F0" w14:textId="1C720D25" w:rsidR="00A372A9" w:rsidRPr="00D3103F" w:rsidRDefault="00DF5252" w:rsidP="006B2734">
      <w:pPr>
        <w:pStyle w:val="ListeParagraf"/>
        <w:numPr>
          <w:ilvl w:val="0"/>
          <w:numId w:val="35"/>
        </w:numPr>
        <w:spacing w:after="60"/>
        <w:contextualSpacing w:val="0"/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Aviation, Loyalty Management</w:t>
      </w:r>
      <w:r w:rsidR="00107413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&amp;</w:t>
      </w:r>
      <w:r w:rsid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E-commerce</w:t>
      </w:r>
      <w:r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 Project</w:t>
      </w:r>
      <w:r w:rsid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s</w:t>
      </w:r>
      <w:r w:rsidRPr="00E45E54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 xml:space="preserve">: </w:t>
      </w:r>
      <w:r w:rsidR="00A372A9" w:rsidRPr="00D3103F">
        <w:rPr>
          <w:rFonts w:cs="Arial"/>
          <w:b/>
          <w:bCs/>
          <w:color w:val="595959" w:themeColor="text1" w:themeTint="A6"/>
          <w:sz w:val="20"/>
          <w:szCs w:val="20"/>
          <w:lang w:val="en-GB"/>
        </w:rPr>
        <w:t>Amadeus Loyalty Management Program</w:t>
      </w:r>
      <w:r w:rsidR="00A372A9" w:rsidRPr="00D3103F">
        <w:rPr>
          <w:rFonts w:cs="Arial"/>
          <w:color w:val="595959" w:themeColor="text1" w:themeTint="A6"/>
          <w:sz w:val="20"/>
          <w:szCs w:val="20"/>
          <w:lang w:val="en-GB"/>
        </w:rPr>
        <w:t xml:space="preserve"> </w:t>
      </w:r>
      <w:hyperlink r:id="rId12" w:history="1">
        <w:r w:rsidR="00A372A9" w:rsidRPr="0037339F">
          <w:rPr>
            <w:rStyle w:val="Kpr"/>
            <w:rFonts w:cs="Arial"/>
            <w:sz w:val="20"/>
            <w:szCs w:val="20"/>
            <w:lang w:val="en-GB"/>
          </w:rPr>
          <w:t>-&gt; Link</w:t>
        </w:r>
      </w:hyperlink>
    </w:p>
    <w:p w14:paraId="657004C4" w14:textId="77777777" w:rsidR="00425FDB" w:rsidRDefault="00425FDB" w:rsidP="00D3103F">
      <w:pPr>
        <w:pStyle w:val="ListeParagraf"/>
        <w:numPr>
          <w:ilvl w:val="1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425FDB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Successfully launched TAP Air Portugal's TAP Store</w:t>
      </w:r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: Led the development and deployment of the airline’s first integrated online shopping platform, ensuring a seamless customer experience by coordinating cross-functional teams and optimizing platform performance for high traffic demands.</w:t>
      </w:r>
    </w:p>
    <w:p w14:paraId="706658A6" w14:textId="4FC116F5" w:rsidR="00425FDB" w:rsidRDefault="00425FDB" w:rsidP="00D3103F">
      <w:pPr>
        <w:pStyle w:val="ListeParagraf"/>
        <w:numPr>
          <w:ilvl w:val="1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425FDB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Enhanced loyalty program efficiency</w:t>
      </w:r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: Led the implementation of key upgrades to the </w:t>
      </w:r>
      <w:proofErr w:type="spellStart"/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Alfursan</w:t>
      </w:r>
      <w:proofErr w:type="spellEnd"/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 Miles program, streamlining reward redemption processes and improving member engagement, contributing to a </w:t>
      </w:r>
      <w:r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15</w:t>
      </w:r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% increase in active user participation and driving greater customer loyalty for Saudi Arabian Airlines</w:t>
      </w:r>
      <w:r w:rsidR="002755BC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.</w:t>
      </w:r>
    </w:p>
    <w:p w14:paraId="75BAF9F0" w14:textId="4263D354" w:rsidR="0055644F" w:rsidRPr="0055644F" w:rsidRDefault="00425FDB" w:rsidP="00D3103F">
      <w:pPr>
        <w:pStyle w:val="ListeParagraf"/>
        <w:numPr>
          <w:ilvl w:val="1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425FDB">
        <w:rPr>
          <w:rFonts w:cs="Arial"/>
          <w:b/>
          <w:i/>
          <w:iCs/>
          <w:color w:val="595959" w:themeColor="text1" w:themeTint="A6"/>
          <w:sz w:val="20"/>
          <w:szCs w:val="20"/>
          <w:lang w:val="en-GB"/>
        </w:rPr>
        <w:t>Transformed loyalty program personalization</w:t>
      </w:r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: Implemented advanced data-driven personalization strategies for Mileage Plus, resulting in a </w:t>
      </w:r>
      <w:r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 xml:space="preserve">significant </w:t>
      </w:r>
      <w:r w:rsidRPr="00425FDB">
        <w:rPr>
          <w:rFonts w:cs="Arial"/>
          <w:bCs/>
          <w:i/>
          <w:iCs/>
          <w:color w:val="595959" w:themeColor="text1" w:themeTint="A6"/>
          <w:sz w:val="20"/>
          <w:szCs w:val="20"/>
          <w:lang w:val="en-GB"/>
        </w:rPr>
        <w:t>increase in customer engagement and a higher rate of loyalty rewards redemption, boosting overall customer satisfaction and loyalty for United Airlines.</w:t>
      </w:r>
    </w:p>
    <w:p w14:paraId="68A1C7A3" w14:textId="77777777" w:rsidR="00182EA7" w:rsidRPr="00182EA7" w:rsidRDefault="00182EA7" w:rsidP="00182EA7">
      <w:pPr>
        <w:pStyle w:val="ListeParagraf"/>
        <w:autoSpaceDE w:val="0"/>
        <w:autoSpaceDN w:val="0"/>
        <w:adjustRightInd w:val="0"/>
        <w:ind w:left="1800"/>
        <w:rPr>
          <w:rFonts w:cs="Arial"/>
          <w:color w:val="595959" w:themeColor="text1" w:themeTint="A6"/>
          <w:sz w:val="20"/>
          <w:szCs w:val="20"/>
          <w:lang w:val="en-GB"/>
        </w:rPr>
      </w:pPr>
    </w:p>
    <w:p w14:paraId="6E71E844" w14:textId="6DF0CDDC" w:rsidR="00D34D9F" w:rsidRPr="008827DA" w:rsidRDefault="008827DA" w:rsidP="00D34D9F">
      <w:pPr>
        <w:pStyle w:val="HTMLncedenBiimlendirilmi"/>
        <w:numPr>
          <w:ilvl w:val="0"/>
          <w:numId w:val="32"/>
        </w:numPr>
        <w:pBdr>
          <w:bottom w:val="single" w:sz="2" w:space="1" w:color="5B9BD5" w:themeColor="accent5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rPr>
          <w:rFonts w:ascii="Arial" w:hAnsi="Arial" w:cs="Arial"/>
          <w:b/>
          <w:bCs/>
          <w:iCs/>
          <w:color w:val="548AB7"/>
          <w:lang w:val="en-GB"/>
        </w:rPr>
      </w:pPr>
      <w:r>
        <w:rPr>
          <w:rFonts w:ascii="Arial" w:hAnsi="Arial" w:cs="Arial"/>
          <w:b/>
          <w:bCs/>
          <w:iCs/>
          <w:color w:val="548AB7"/>
          <w:lang w:val="en-GB"/>
        </w:rPr>
        <w:t>Work Experience</w:t>
      </w:r>
    </w:p>
    <w:p w14:paraId="5AC3B4C3" w14:textId="5129F790" w:rsidR="009A2939" w:rsidRPr="008827DA" w:rsidRDefault="009A2939" w:rsidP="005C1263">
      <w:pPr>
        <w:rPr>
          <w:rFonts w:cs="Arial"/>
          <w:b/>
          <w:color w:val="595959" w:themeColor="text1" w:themeTint="A6"/>
          <w:sz w:val="20"/>
          <w:szCs w:val="20"/>
          <w:lang w:val="en-GB"/>
        </w:rPr>
      </w:pPr>
    </w:p>
    <w:p w14:paraId="20FA88E3" w14:textId="07531D3C" w:rsidR="009A2939" w:rsidRPr="008827DA" w:rsidRDefault="0086554F" w:rsidP="006D3751">
      <w:pPr>
        <w:tabs>
          <w:tab w:val="center" w:pos="5245"/>
        </w:tabs>
        <w:jc w:val="both"/>
        <w:rPr>
          <w:rFonts w:cs="Arial"/>
          <w:b/>
          <w:color w:val="595959" w:themeColor="text1" w:themeTint="A6"/>
          <w:sz w:val="20"/>
          <w:szCs w:val="20"/>
          <w:lang w:val="en-GB"/>
        </w:rPr>
      </w:pP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Jan</w:t>
      </w: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uary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  <w:r w:rsidR="002662F0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20</w:t>
      </w:r>
      <w:r w:rsidR="004704D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2</w:t>
      </w:r>
      <w:r w:rsidR="00840DB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2</w:t>
      </w:r>
      <w:r w:rsidR="009A2939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– </w:t>
      </w:r>
      <w:r w:rsidR="00840DB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P</w:t>
      </w:r>
      <w:r w:rsidR="009A2939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resent </w:t>
      </w:r>
      <w:r w:rsidR="006D375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hyperlink r:id="rId13" w:tgtFrame="_blank" w:history="1"/>
    </w:p>
    <w:p w14:paraId="2EFBFE8E" w14:textId="20F6E085" w:rsidR="002A2D25" w:rsidRDefault="00840DB1" w:rsidP="006F070A">
      <w:pPr>
        <w:tabs>
          <w:tab w:val="right" w:pos="10466"/>
        </w:tabs>
        <w:jc w:val="both"/>
        <w:rPr>
          <w:rFonts w:cs="Arial"/>
          <w:b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Agile</w:t>
      </w:r>
      <w:r w:rsidR="004704D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</w:t>
      </w:r>
      <w:r w:rsidR="007654C4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Project </w:t>
      </w:r>
      <w:r w:rsidR="004704D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Manager</w:t>
      </w:r>
      <w:r w:rsidR="00DA18E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</w:t>
      </w:r>
      <w:r w:rsidR="00A372A9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– IBM,</w:t>
      </w:r>
      <w:r w:rsidR="00DA18E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UAE</w:t>
      </w:r>
      <w:r w:rsidR="00F47028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</w:p>
    <w:p w14:paraId="627D4E48" w14:textId="77777777" w:rsidR="006F070A" w:rsidRPr="006F070A" w:rsidRDefault="006F070A" w:rsidP="006F070A">
      <w:pPr>
        <w:tabs>
          <w:tab w:val="right" w:pos="10466"/>
        </w:tabs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</w:p>
    <w:p w14:paraId="05A0EBFD" w14:textId="2636A85D" w:rsidR="00C64FB6" w:rsidRDefault="00821174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/>
        </w:rPr>
        <w:t>Guided</w:t>
      </w:r>
      <w:r w:rsidR="00C64FB6"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the digital transformation</w:t>
      </w:r>
      <w:r w:rsidR="00C64FB6"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of Pfizer's mobile and web platforms, optimizing performance, improving user experience, and accelerating healthcare service deliver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y for healthcare professionals.</w:t>
      </w:r>
    </w:p>
    <w:p w14:paraId="17B846E7" w14:textId="44FB0B76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Led global Agile teams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across the USA, UK, Germany, France, Italy, Turkey, Saudi Arabia, and UAE, aligning strategic goals and delivering a more agile operating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 xml:space="preserve"> model for digital initiatives.</w:t>
      </w:r>
    </w:p>
    <w:p w14:paraId="681F46CF" w14:textId="09910C12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Developed and deployed mobile and web-based digital solutions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>, enhancing Pfizer’s digital health capabilities, improving data integration, reducing human errors, and b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oosting operational efficiency.</w:t>
      </w:r>
    </w:p>
    <w:p w14:paraId="0FB2FA88" w14:textId="548BDD1E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Mentored and coached </w:t>
      </w:r>
      <w:proofErr w:type="gramStart"/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teams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, embedding Agile principles (Scrum, </w:t>
      </w:r>
      <w:proofErr w:type="spellStart"/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>SAFe</w:t>
      </w:r>
      <w:proofErr w:type="spellEnd"/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, Kanban) across a global, cross-functional team of over 50 members, 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driving continuous improvement.</w:t>
      </w:r>
    </w:p>
    <w:p w14:paraId="5A96C588" w14:textId="73BFED9F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Defined and tracked key success metrics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(KPIs, SLAs), ensuring high-impact solution delivery while meeting performance and compliance stan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dards in the healthcare sector.</w:t>
      </w:r>
    </w:p>
    <w:p w14:paraId="523A81D9" w14:textId="6638A5C5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Facilitated </w:t>
      </w:r>
      <w:proofErr w:type="gramStart"/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ceremonies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(daily stand-ups, sprint planning, retrospectives), ensuring timely completion of project milestones and fostering a culture of 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transparency and collaboration.</w:t>
      </w:r>
    </w:p>
    <w:p w14:paraId="3790FDD8" w14:textId="125985EE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Collaborated with engineering, product management, and compliance teams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to align on project goals, manage the backlog, prioritize tasks, and ensure regulatory compliance across internat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ional markets.</w:t>
      </w:r>
    </w:p>
    <w:p w14:paraId="7E741500" w14:textId="50672B0C" w:rsidR="00C64FB6" w:rsidRDefault="00C64FB6" w:rsidP="00C64FB6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C64FB6">
        <w:rPr>
          <w:rFonts w:cs="Arial"/>
          <w:b/>
          <w:color w:val="595959" w:themeColor="text1" w:themeTint="A6"/>
          <w:sz w:val="20"/>
          <w:szCs w:val="20"/>
          <w:lang w:val="en-GB"/>
        </w:rPr>
        <w:t>Managed stakeholder relationships</w:t>
      </w:r>
      <w:r w:rsidRPr="00C64FB6">
        <w:rPr>
          <w:rFonts w:cs="Arial"/>
          <w:color w:val="595959" w:themeColor="text1" w:themeTint="A6"/>
          <w:sz w:val="20"/>
          <w:szCs w:val="20"/>
          <w:lang w:val="en-GB"/>
        </w:rPr>
        <w:t xml:space="preserve"> and developed a strategic project roadmap, aligning digital health initiatives with Pfizer’s business goals, while ensuring resource allocation, risk management, and issue resolution.</w:t>
      </w:r>
    </w:p>
    <w:p w14:paraId="65F14D4B" w14:textId="1E86AF9F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Navigated complex regulatory requirements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and partnered with local agencies to ensure the localization of digital solutions, guaranteeing compliance with health standards across diverse markets.</w:t>
      </w:r>
    </w:p>
    <w:p w14:paraId="76397123" w14:textId="520B1DE9" w:rsidR="00AF7610" w:rsidRPr="008827DA" w:rsidRDefault="00AF7610" w:rsidP="005C1263">
      <w:p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</w:p>
    <w:p w14:paraId="63AD5F45" w14:textId="475D0416" w:rsidR="001E7450" w:rsidRPr="008827DA" w:rsidRDefault="0086554F" w:rsidP="001E7450">
      <w:pPr>
        <w:tabs>
          <w:tab w:val="center" w:pos="5245"/>
        </w:tabs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September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  <w:r w:rsidR="001E7450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20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20</w:t>
      </w:r>
      <w:r w:rsidR="001E7450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– 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Jan</w:t>
      </w: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uary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  <w:r w:rsidR="001E7450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202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</w:t>
      </w:r>
      <w:r w:rsidR="001E7450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ab/>
      </w:r>
      <w:r w:rsidR="0017706A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</w:p>
    <w:p w14:paraId="4CEF807F" w14:textId="17A442A2" w:rsidR="004704DB" w:rsidRPr="008827DA" w:rsidRDefault="00DA18E1" w:rsidP="00F34B01">
      <w:pPr>
        <w:widowControl w:val="0"/>
        <w:tabs>
          <w:tab w:val="left" w:pos="5245"/>
          <w:tab w:val="right" w:pos="10466"/>
        </w:tabs>
        <w:spacing w:line="276" w:lineRule="auto"/>
        <w:rPr>
          <w:rFonts w:eastAsia="Verdana" w:cs="Arial"/>
          <w:iCs/>
          <w:color w:val="595959" w:themeColor="text1" w:themeTint="A6"/>
          <w:sz w:val="20"/>
          <w:szCs w:val="20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Technical </w:t>
      </w:r>
      <w:r w:rsidR="0054248E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Project Manager</w:t>
      </w:r>
      <w:r w:rsid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/Scrum Master</w:t>
      </w:r>
      <w:r w:rsidR="0054248E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–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</w:t>
      </w:r>
      <w:proofErr w:type="spellStart"/>
      <w:r w:rsidR="002E3331">
        <w:rPr>
          <w:rFonts w:cs="Arial"/>
          <w:b/>
          <w:color w:val="595959" w:themeColor="text1" w:themeTint="A6"/>
          <w:sz w:val="20"/>
          <w:szCs w:val="20"/>
          <w:lang w:val="en-GB"/>
        </w:rPr>
        <w:t>Afiniti</w:t>
      </w:r>
      <w:proofErr w:type="spellEnd"/>
      <w:r w:rsidR="00A372A9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,</w:t>
      </w:r>
      <w:r w:rsidR="00BB1B93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</w:t>
      </w:r>
      <w:proofErr w:type="gramStart"/>
      <w:r w:rsidR="00BB1B93">
        <w:rPr>
          <w:rFonts w:cs="Arial"/>
          <w:b/>
          <w:color w:val="595959" w:themeColor="text1" w:themeTint="A6"/>
          <w:sz w:val="20"/>
          <w:szCs w:val="20"/>
          <w:lang w:val="en-GB"/>
        </w:rPr>
        <w:t>USA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(</w:t>
      </w:r>
      <w:proofErr w:type="gramEnd"/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Remote)</w:t>
      </w:r>
    </w:p>
    <w:p w14:paraId="2FC4B296" w14:textId="77777777" w:rsidR="00DA18E1" w:rsidRPr="006562C5" w:rsidRDefault="00DA18E1" w:rsidP="006562C5">
      <w:pPr>
        <w:tabs>
          <w:tab w:val="right" w:pos="10466"/>
        </w:tabs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</w:p>
    <w:p w14:paraId="281D13E2" w14:textId="567B8D55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Led cross-functional Agile teams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across the USA, UK, Canada, India, Pakistan, and the Philippines in the development and deployment of AI-driven customer-agent pairing solutions, optimizing the use of machine learning models in a B2B environ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ment.</w:t>
      </w:r>
    </w:p>
    <w:p w14:paraId="08CA67CB" w14:textId="4A9FC5C7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Facilitated Agile Scrum processes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to manage the full software development lifecycle, ensuring seamless collaboration between development, QA, and business stakeholders to deliver high-value AI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 xml:space="preserve"> and machine learning products.</w:t>
      </w:r>
    </w:p>
    <w:p w14:paraId="0E43FEE6" w14:textId="41F842A2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Collaborated with product owners and key stakeholders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to define project requirements, prioritize the backlog, and allocate resources effectively, ensuring alignment with strate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gic goals and on-time delivery.</w:t>
      </w:r>
    </w:p>
    <w:p w14:paraId="65E235E6" w14:textId="014F0D53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Drove project transparency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through effective communication, regular sprint reviews, status reports, and daily stand-ups, while ensuring continuous risk assessment and issue resolut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ion to mitigate project delays.</w:t>
      </w:r>
    </w:p>
    <w:p w14:paraId="11CEBC27" w14:textId="0B80A03B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Managed the end-to-end delivery of AI-powered solutions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by overseeing project timelines, budgets, and resource allocation, ensuring alignment with client expectations and maintai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ning high standards of quality.</w:t>
      </w:r>
    </w:p>
    <w:p w14:paraId="11906764" w14:textId="0C171D18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Facilitated technical and design reviews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, leading discussions on key project decisions and problem-solving, while fostering a culture of psychological safety 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and innovation within the team.</w:t>
      </w:r>
    </w:p>
    <w:p w14:paraId="5343789B" w14:textId="56FEC29F" w:rsidR="006562C5" w:rsidRDefault="006562C5" w:rsidP="006562C5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Implemented Agile best practices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 xml:space="preserve"> (Scrum, Kanban) to enhance team performance and operational efficiency, including backlog grooming, sprint planning, and retrospectives, driving improvements in deliver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y and stakeholder satisfaction.</w:t>
      </w:r>
    </w:p>
    <w:p w14:paraId="2D3D5D73" w14:textId="0BE4929C" w:rsidR="008E0CC4" w:rsidRPr="008E0CC4" w:rsidRDefault="006562C5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6562C5">
        <w:rPr>
          <w:rFonts w:cs="Arial"/>
          <w:b/>
          <w:color w:val="595959" w:themeColor="text1" w:themeTint="A6"/>
          <w:sz w:val="20"/>
          <w:szCs w:val="20"/>
          <w:lang w:val="en-GB"/>
        </w:rPr>
        <w:t>Developed and implemented PMO policies and frameworks</w:t>
      </w:r>
      <w:r w:rsidRPr="006562C5">
        <w:rPr>
          <w:rFonts w:cs="Arial"/>
          <w:color w:val="595959" w:themeColor="text1" w:themeTint="A6"/>
          <w:sz w:val="20"/>
          <w:szCs w:val="20"/>
          <w:lang w:val="en-GB"/>
        </w:rPr>
        <w:t>, ensuring consistent project management practices, improving reporting structures, and establishing performance metrics for ongoing success.</w:t>
      </w:r>
    </w:p>
    <w:p w14:paraId="1CC99DE7" w14:textId="26814A34" w:rsidR="00DA18E1" w:rsidRPr="008827DA" w:rsidRDefault="00DA18E1" w:rsidP="00DA18E1">
      <w:pPr>
        <w:tabs>
          <w:tab w:val="center" w:pos="5245"/>
        </w:tabs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lastRenderedPageBreak/>
        <w:t>Jan</w:t>
      </w:r>
      <w:r w:rsidR="0086554F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uary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2019 – </w:t>
      </w:r>
      <w:r w:rsidR="0086554F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September</w:t>
      </w:r>
      <w:r w:rsidR="0086554F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2020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ab/>
        <w:t xml:space="preserve"> </w:t>
      </w:r>
    </w:p>
    <w:p w14:paraId="6924F92A" w14:textId="0B1900DE" w:rsidR="00834C8C" w:rsidRPr="008E0CC4" w:rsidRDefault="0051746F" w:rsidP="008E0CC4">
      <w:pPr>
        <w:widowControl w:val="0"/>
        <w:tabs>
          <w:tab w:val="left" w:pos="5245"/>
          <w:tab w:val="right" w:pos="10466"/>
        </w:tabs>
        <w:spacing w:line="276" w:lineRule="auto"/>
        <w:rPr>
          <w:rFonts w:eastAsia="Verdana" w:cs="Arial"/>
          <w:iCs/>
          <w:color w:val="595959" w:themeColor="text1" w:themeTint="A6"/>
          <w:sz w:val="20"/>
          <w:szCs w:val="20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Technical Product </w:t>
      </w:r>
      <w:r w:rsidR="00DA18E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Manager – </w:t>
      </w:r>
      <w:r w:rsidR="002D0CFD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E</w:t>
      </w:r>
      <w:r w:rsidR="002E3331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ricsson</w:t>
      </w:r>
      <w:r w:rsidR="002D0CFD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,</w:t>
      </w:r>
      <w:r w:rsidR="00BB1B93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Turkey</w:t>
      </w:r>
      <w:r w:rsidR="00DA18E1" w:rsidRPr="008827DA">
        <w:rPr>
          <w:rFonts w:eastAsia="Verdana" w:cs="Arial"/>
          <w:iCs/>
          <w:color w:val="595959" w:themeColor="text1" w:themeTint="A6"/>
          <w:sz w:val="20"/>
          <w:szCs w:val="20"/>
        </w:rPr>
        <w:tab/>
      </w:r>
    </w:p>
    <w:p w14:paraId="6407E034" w14:textId="4E634E02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Led digital transformation projects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for key clients like Vodafone, overseeing the development and enhancement of mobile &amp; web-based solutions, aligning with client objectives and delivering </w:t>
      </w:r>
      <w:r w:rsidR="00BB1B93">
        <w:rPr>
          <w:rFonts w:cs="Arial"/>
          <w:color w:val="595959" w:themeColor="text1" w:themeTint="A6"/>
          <w:sz w:val="20"/>
          <w:szCs w:val="20"/>
          <w:lang w:val="en-GB"/>
        </w:rPr>
        <w:t>innovative digital experiences.</w:t>
      </w:r>
    </w:p>
    <w:p w14:paraId="7E837519" w14:textId="71E7AF2A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Managed the full product lifecycle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of multiple web and mobile application projects, from requirement analysis and backlog prioritization to execution and delivery, ensuring timely completio</w:t>
      </w:r>
      <w:r w:rsidR="00BB1B93">
        <w:rPr>
          <w:rFonts w:cs="Arial"/>
          <w:color w:val="595959" w:themeColor="text1" w:themeTint="A6"/>
          <w:sz w:val="20"/>
          <w:szCs w:val="20"/>
          <w:lang w:val="en-GB"/>
        </w:rPr>
        <w:t>n while meeting business goals.</w:t>
      </w:r>
    </w:p>
    <w:p w14:paraId="3B33A5BC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Collaborated with cross-functional teams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(engineering, UX/UI, marketing) to define product features and translate business needs into technical tasks, ensuring seamless integration acros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s platforms.</w:t>
      </w:r>
    </w:p>
    <w:p w14:paraId="2C75AA71" w14:textId="4769F9D5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Drove </w:t>
      </w:r>
      <w:proofErr w:type="gramStart"/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development processes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>, facilitating sprint planning, backlog grooming, and iteration delivery to ensure continuous improvement and on-time rel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ease of high-quality solutions.</w:t>
      </w:r>
    </w:p>
    <w:p w14:paraId="57AA2F4E" w14:textId="39188DBD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Championed user experience (UX)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by guiding the development of customer-centric features, conducting usability testing, and making data-driven decisions to enhance digital platform usability.</w:t>
      </w:r>
    </w:p>
    <w:p w14:paraId="44428DB3" w14:textId="77777777" w:rsidR="00DA18E1" w:rsidRPr="008827DA" w:rsidRDefault="00DA18E1" w:rsidP="00881DD2">
      <w:pPr>
        <w:widowControl w:val="0"/>
        <w:tabs>
          <w:tab w:val="left" w:pos="5245"/>
          <w:tab w:val="right" w:pos="10466"/>
        </w:tabs>
        <w:spacing w:line="276" w:lineRule="auto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</w:p>
    <w:p w14:paraId="51532537" w14:textId="4A337659" w:rsidR="00DA18E1" w:rsidRPr="008827DA" w:rsidRDefault="0086554F" w:rsidP="00DA18E1">
      <w:pPr>
        <w:tabs>
          <w:tab w:val="center" w:pos="5245"/>
        </w:tabs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September</w:t>
      </w: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2015 – Dec</w:t>
      </w: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ember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2018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ab/>
        <w:t xml:space="preserve"> </w:t>
      </w:r>
    </w:p>
    <w:p w14:paraId="234A4D39" w14:textId="6C016493" w:rsidR="0051746F" w:rsidRPr="008E0CC4" w:rsidRDefault="00182EA7" w:rsidP="008E0CC4">
      <w:pPr>
        <w:widowControl w:val="0"/>
        <w:tabs>
          <w:tab w:val="left" w:pos="5245"/>
          <w:tab w:val="right" w:pos="10466"/>
        </w:tabs>
        <w:spacing w:line="276" w:lineRule="auto"/>
        <w:rPr>
          <w:rFonts w:eastAsia="Verdana" w:cs="Arial"/>
          <w:iCs/>
          <w:color w:val="595959" w:themeColor="text1" w:themeTint="A6"/>
          <w:sz w:val="20"/>
          <w:szCs w:val="20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Product Manager </w:t>
      </w:r>
      <w:r w:rsidR="00DA18E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– 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A</w:t>
      </w:r>
      <w:r w:rsidR="002E3331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madeus IT Group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, Turke</w:t>
      </w:r>
      <w:r w:rsidR="00BB1B93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y</w:t>
      </w:r>
      <w:r w:rsidR="00DA18E1" w:rsidRPr="008827DA">
        <w:rPr>
          <w:rFonts w:eastAsia="Verdana" w:cs="Arial"/>
          <w:iCs/>
          <w:color w:val="595959" w:themeColor="text1" w:themeTint="A6"/>
          <w:sz w:val="20"/>
          <w:szCs w:val="20"/>
        </w:rPr>
        <w:tab/>
      </w:r>
    </w:p>
    <w:p w14:paraId="402F829B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Led product development for international airline loyalty programs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, delivering enhancements and new features for clients like United Airlines, TAP Air Portugal, and Saudi Arabian Airlines, ensuring on-time, in-scope delivery. </w:t>
      </w:r>
    </w:p>
    <w:p w14:paraId="53B44BB5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Defined and executed product strategy and vision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>, collaborating with airline clients and internal stakeholders to translate complex business needs into innovative lo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yalty and e-commerce solutions.</w:t>
      </w:r>
    </w:p>
    <w:p w14:paraId="391A379F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Managed the end-to-end product lifecycle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>, from gathering requirements and conducting feasibility studies to overseeing development, testing, and successful implementation of lo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yalty and e-commerce platforms.</w:t>
      </w:r>
    </w:p>
    <w:p w14:paraId="0F873BB3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Facilitated cross-functional collaboration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between airlines, development teams, and business units, ensuring clear communication, alignment with </w:t>
      </w:r>
      <w:proofErr w:type="gramStart"/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>Agile</w:t>
      </w:r>
      <w:proofErr w:type="gramEnd"/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principles, and 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seamless delivery of solutions.</w:t>
      </w:r>
    </w:p>
    <w:p w14:paraId="67487AA6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Drove innovation in loyalty and e-commerce solutions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>, collaborating with clients to ideate, prioritize, and develop new functionalities that enhanced custom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er engagement and satisfaction.</w:t>
      </w:r>
    </w:p>
    <w:p w14:paraId="0D6F2A52" w14:textId="77777777" w:rsidR="008E0CC4" w:rsidRDefault="008E0CC4" w:rsidP="008E0CC4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Conducted competitive analysis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 and managed third-party partnerships, working with external vendors to integrate services into Amadeus platforms while maintaining a </w:t>
      </w:r>
      <w:r>
        <w:rPr>
          <w:rFonts w:cs="Arial"/>
          <w:color w:val="595959" w:themeColor="text1" w:themeTint="A6"/>
          <w:sz w:val="20"/>
          <w:szCs w:val="20"/>
          <w:lang w:val="en-GB"/>
        </w:rPr>
        <w:t>competitive edge in the market.</w:t>
      </w:r>
    </w:p>
    <w:p w14:paraId="2AA666C0" w14:textId="0E6BAFC4" w:rsidR="008E0CC4" w:rsidRPr="008E0CC4" w:rsidRDefault="008E0CC4" w:rsidP="008B5EF8">
      <w:pPr>
        <w:pStyle w:val="ListeParagraf"/>
        <w:numPr>
          <w:ilvl w:val="0"/>
          <w:numId w:val="29"/>
        </w:numPr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 w:rsidRPr="008E0CC4">
        <w:rPr>
          <w:rFonts w:cs="Arial"/>
          <w:b/>
          <w:color w:val="595959" w:themeColor="text1" w:themeTint="A6"/>
          <w:sz w:val="20"/>
          <w:szCs w:val="20"/>
          <w:lang w:val="en-GB"/>
        </w:rPr>
        <w:t>Authored technical and functional documentation</w:t>
      </w:r>
      <w:r w:rsidRPr="008E0CC4">
        <w:rPr>
          <w:rFonts w:cs="Arial"/>
          <w:color w:val="595959" w:themeColor="text1" w:themeTint="A6"/>
          <w:sz w:val="20"/>
          <w:szCs w:val="20"/>
          <w:lang w:val="en-GB"/>
        </w:rPr>
        <w:t xml:space="preserve">, </w:t>
      </w:r>
      <w:r w:rsidR="008B5EF8" w:rsidRPr="008B5EF8">
        <w:rPr>
          <w:rFonts w:cs="Arial"/>
          <w:color w:val="595959" w:themeColor="text1" w:themeTint="A6"/>
          <w:sz w:val="20"/>
          <w:szCs w:val="20"/>
          <w:lang w:val="en-GB"/>
        </w:rPr>
        <w:t>including product specifications, interface control documents, and solution overviews, presenting walkthroughs and feasibility studies to stakeholders for feedback and alignment.</w:t>
      </w:r>
    </w:p>
    <w:p w14:paraId="2998C8F8" w14:textId="4CC099F5" w:rsidR="00DA18E1" w:rsidRPr="008827DA" w:rsidRDefault="008E0CC4" w:rsidP="008E0CC4">
      <w:pPr>
        <w:pStyle w:val="ListeParagraf"/>
        <w:ind w:left="360"/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</w:t>
      </w:r>
    </w:p>
    <w:p w14:paraId="7D511B50" w14:textId="64DF16FB" w:rsidR="00DA18E1" w:rsidRPr="008827DA" w:rsidRDefault="0086554F" w:rsidP="00DA18E1">
      <w:pPr>
        <w:tabs>
          <w:tab w:val="center" w:pos="5245"/>
        </w:tabs>
        <w:jc w:val="both"/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</w:pP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September 2012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– </w:t>
      </w:r>
      <w:r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September 2015</w:t>
      </w:r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ab/>
        <w:t xml:space="preserve"> </w:t>
      </w:r>
    </w:p>
    <w:p w14:paraId="75B6F5E3" w14:textId="3BDE9779" w:rsidR="0051746F" w:rsidRPr="008E0CC4" w:rsidRDefault="00D96400" w:rsidP="008E0CC4">
      <w:pPr>
        <w:widowControl w:val="0"/>
        <w:tabs>
          <w:tab w:val="left" w:pos="5245"/>
          <w:tab w:val="right" w:pos="10466"/>
        </w:tabs>
        <w:spacing w:line="276" w:lineRule="auto"/>
        <w:rPr>
          <w:rFonts w:eastAsia="Verdana" w:cs="Arial"/>
          <w:iCs/>
          <w:color w:val="595959" w:themeColor="text1" w:themeTint="A6"/>
          <w:sz w:val="20"/>
          <w:szCs w:val="20"/>
        </w:rPr>
      </w:pPr>
      <w:r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Senior </w:t>
      </w:r>
      <w:r w:rsidR="00182EA7">
        <w:rPr>
          <w:rFonts w:cs="Arial"/>
          <w:b/>
          <w:color w:val="595959" w:themeColor="text1" w:themeTint="A6"/>
          <w:sz w:val="20"/>
          <w:szCs w:val="20"/>
          <w:lang w:val="en-GB"/>
        </w:rPr>
        <w:t>IT Project Engineer</w:t>
      </w:r>
      <w:r w:rsidR="002E3331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– </w:t>
      </w:r>
      <w:proofErr w:type="spellStart"/>
      <w:r w:rsidR="002E3331">
        <w:rPr>
          <w:rFonts w:cs="Arial"/>
          <w:b/>
          <w:color w:val="595959" w:themeColor="text1" w:themeTint="A6"/>
          <w:sz w:val="20"/>
          <w:szCs w:val="20"/>
          <w:lang w:val="en-GB"/>
        </w:rPr>
        <w:t>Garanti</w:t>
      </w:r>
      <w:proofErr w:type="spellEnd"/>
      <w:r w:rsidR="00DA18E1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BBVA</w:t>
      </w:r>
      <w:r w:rsidR="002E3331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 xml:space="preserve"> Technology</w:t>
      </w:r>
      <w:bookmarkStart w:id="0" w:name="_GoBack"/>
      <w:bookmarkEnd w:id="0"/>
      <w:r w:rsidR="00DA18E1" w:rsidRPr="008827DA">
        <w:rPr>
          <w:rFonts w:eastAsia="Verdana" w:cs="Arial"/>
          <w:b/>
          <w:bCs/>
          <w:iCs/>
          <w:color w:val="595959" w:themeColor="text1" w:themeTint="A6"/>
          <w:sz w:val="20"/>
          <w:szCs w:val="20"/>
        </w:rPr>
        <w:t>, Turkey (On-site)</w:t>
      </w:r>
      <w:r w:rsidR="00DA18E1" w:rsidRPr="008827DA">
        <w:rPr>
          <w:rFonts w:eastAsia="Verdana" w:cs="Arial"/>
          <w:iCs/>
          <w:color w:val="595959" w:themeColor="text1" w:themeTint="A6"/>
          <w:sz w:val="20"/>
          <w:szCs w:val="20"/>
        </w:rPr>
        <w:tab/>
      </w:r>
    </w:p>
    <w:p w14:paraId="5631E959" w14:textId="32985185" w:rsidR="00D96400" w:rsidRDefault="00D96400" w:rsidP="00D96400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9D0FEE">
        <w:rPr>
          <w:rFonts w:cs="Arial"/>
          <w:b/>
          <w:color w:val="595959" w:themeColor="text1" w:themeTint="A6"/>
          <w:sz w:val="20"/>
          <w:szCs w:val="20"/>
          <w:lang w:val="en-GB"/>
        </w:rPr>
        <w:t>Led IT infrastructure projects</w:t>
      </w:r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 xml:space="preserve"> for contact </w:t>
      </w:r>
      <w:proofErr w:type="spellStart"/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>center</w:t>
      </w:r>
      <w:proofErr w:type="spellEnd"/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 xml:space="preserve"> and security systems, ensuring the successful integration of both hardware and software components to meet the company’s technical requi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rements and security standards.</w:t>
      </w:r>
    </w:p>
    <w:p w14:paraId="36E58863" w14:textId="6CF0F527" w:rsidR="00D96400" w:rsidRDefault="00D96400" w:rsidP="00D96400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9D0FEE">
        <w:rPr>
          <w:rFonts w:cs="Arial"/>
          <w:b/>
          <w:color w:val="595959" w:themeColor="text1" w:themeTint="A6"/>
          <w:sz w:val="20"/>
          <w:szCs w:val="20"/>
          <w:lang w:val="en-GB"/>
        </w:rPr>
        <w:t>Collaborated with project managers and cross-functional teams</w:t>
      </w:r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 xml:space="preserve"> to plan, organize, and control resources effectively, delivering complex proj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ects on time and within budget.</w:t>
      </w:r>
    </w:p>
    <w:p w14:paraId="1513CB32" w14:textId="753A6D16" w:rsidR="00D96400" w:rsidRDefault="00D96400" w:rsidP="00D96400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9D0FEE">
        <w:rPr>
          <w:rFonts w:cs="Arial"/>
          <w:b/>
          <w:color w:val="595959" w:themeColor="text1" w:themeTint="A6"/>
          <w:sz w:val="20"/>
          <w:szCs w:val="20"/>
          <w:lang w:val="en-GB"/>
        </w:rPr>
        <w:t>Researched and implemented new technologies</w:t>
      </w:r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 xml:space="preserve">, developing infrastructure strategies to enhance system performance and reduce costs and risks associated 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with security and IT processes.</w:t>
      </w:r>
    </w:p>
    <w:p w14:paraId="10EDE0F3" w14:textId="57CF2CE1" w:rsidR="00D96400" w:rsidRDefault="00D96400" w:rsidP="00D96400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9D0FEE">
        <w:rPr>
          <w:rFonts w:cs="Arial"/>
          <w:b/>
          <w:color w:val="595959" w:themeColor="text1" w:themeTint="A6"/>
          <w:sz w:val="20"/>
          <w:szCs w:val="20"/>
          <w:lang w:val="en-GB"/>
        </w:rPr>
        <w:t>Provided technical support</w:t>
      </w:r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 xml:space="preserve"> for user management, troubleshooting, and system maintenance, ensuring continuous operation of critical IT systems in accordan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ce with company specifications.</w:t>
      </w:r>
    </w:p>
    <w:p w14:paraId="2C86FA04" w14:textId="21B5AA87" w:rsidR="001E7450" w:rsidRPr="00D96400" w:rsidRDefault="00D96400" w:rsidP="00D96400">
      <w:pPr>
        <w:pStyle w:val="ListeParagraf"/>
        <w:numPr>
          <w:ilvl w:val="0"/>
          <w:numId w:val="29"/>
        </w:numPr>
        <w:jc w:val="both"/>
        <w:rPr>
          <w:rFonts w:cs="Arial"/>
          <w:color w:val="595959" w:themeColor="text1" w:themeTint="A6"/>
          <w:sz w:val="20"/>
          <w:szCs w:val="20"/>
          <w:lang w:val="en-GB"/>
        </w:rPr>
      </w:pPr>
      <w:r w:rsidRPr="009D0FEE">
        <w:rPr>
          <w:rFonts w:cs="Arial"/>
          <w:b/>
          <w:color w:val="595959" w:themeColor="text1" w:themeTint="A6"/>
          <w:sz w:val="20"/>
          <w:szCs w:val="20"/>
          <w:lang w:val="en-GB"/>
        </w:rPr>
        <w:t>Monitored project progress</w:t>
      </w:r>
      <w:r w:rsidRPr="00D96400">
        <w:rPr>
          <w:rFonts w:cs="Arial"/>
          <w:color w:val="595959" w:themeColor="text1" w:themeTint="A6"/>
          <w:sz w:val="20"/>
          <w:szCs w:val="20"/>
          <w:lang w:val="en-GB"/>
        </w:rPr>
        <w:t>, preparing scheduling, resource allocation, and risk assessments, while coordinating with internal and external stakeholders to ensure successful project deliv</w:t>
      </w:r>
      <w:r w:rsidR="002755BC">
        <w:rPr>
          <w:rFonts w:cs="Arial"/>
          <w:color w:val="595959" w:themeColor="text1" w:themeTint="A6"/>
          <w:sz w:val="20"/>
          <w:szCs w:val="20"/>
          <w:lang w:val="en-GB"/>
        </w:rPr>
        <w:t>ery and adherence to timelines.</w:t>
      </w:r>
    </w:p>
    <w:p w14:paraId="5CBD486A" w14:textId="77777777" w:rsidR="004C3FD7" w:rsidRPr="008827DA" w:rsidRDefault="004C3FD7" w:rsidP="00264720">
      <w:pPr>
        <w:jc w:val="both"/>
        <w:rPr>
          <w:rFonts w:cs="Arial"/>
          <w:color w:val="595959" w:themeColor="text1" w:themeTint="A6"/>
          <w:sz w:val="16"/>
          <w:szCs w:val="16"/>
          <w:lang w:val="en-GB"/>
        </w:rPr>
      </w:pPr>
    </w:p>
    <w:p w14:paraId="6B1C4815" w14:textId="09A27505" w:rsidR="00211BA1" w:rsidRPr="008E0CC4" w:rsidRDefault="000828A5" w:rsidP="008E0CC4">
      <w:pPr>
        <w:pStyle w:val="ListeParagraf"/>
        <w:numPr>
          <w:ilvl w:val="0"/>
          <w:numId w:val="37"/>
        </w:numPr>
        <w:pBdr>
          <w:bottom w:val="single" w:sz="2" w:space="1" w:color="548AB7"/>
        </w:pBdr>
        <w:tabs>
          <w:tab w:val="left" w:pos="-720"/>
        </w:tabs>
        <w:suppressAutoHyphens/>
        <w:ind w:left="567" w:hanging="567"/>
        <w:jc w:val="both"/>
        <w:rPr>
          <w:rFonts w:cs="Arial"/>
          <w:b/>
          <w:color w:val="548AB7"/>
          <w:sz w:val="20"/>
          <w:szCs w:val="20"/>
          <w:lang w:val="en-GB"/>
        </w:rPr>
      </w:pPr>
      <w:r>
        <w:rPr>
          <w:rFonts w:cs="Arial"/>
          <w:b/>
          <w:color w:val="548AB7"/>
          <w:sz w:val="20"/>
          <w:szCs w:val="20"/>
          <w:lang w:val="en-GB"/>
        </w:rPr>
        <w:t>Certifications</w:t>
      </w:r>
    </w:p>
    <w:p w14:paraId="7C218738" w14:textId="6BC47B19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14" w:tgtFrame="_blank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Professional Scrum Master </w:t>
        </w:r>
        <w:r w:rsidR="00C31CAE" w:rsidRPr="004B7B68">
          <w:rPr>
            <w:b/>
            <w:color w:val="595959" w:themeColor="text1" w:themeTint="A6"/>
            <w:sz w:val="20"/>
            <w:szCs w:val="20"/>
            <w:lang w:val="en-GB"/>
          </w:rPr>
          <w:t>II</w:t>
        </w:r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 (PSMII)</w:t>
        </w:r>
      </w:hyperlink>
      <w:r w:rsidR="00405549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Scrum.or</w:t>
      </w:r>
      <w:r w:rsidR="00405549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g</w:t>
      </w:r>
    </w:p>
    <w:p w14:paraId="4A2839B4" w14:textId="1AB101A8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15" w:tgtFrame="_blank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Professional </w:t>
        </w:r>
        <w:r w:rsidR="00805772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Scrum Master </w:t>
        </w:r>
        <w:r w:rsidR="00C31CAE" w:rsidRPr="004B7B68">
          <w:rPr>
            <w:b/>
            <w:color w:val="595959" w:themeColor="text1" w:themeTint="A6"/>
            <w:sz w:val="20"/>
            <w:szCs w:val="20"/>
            <w:lang w:val="en-GB"/>
          </w:rPr>
          <w:t>I</w:t>
        </w:r>
        <w:r w:rsidR="00805772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 (PSM</w:t>
        </w:r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I)</w:t>
        </w:r>
      </w:hyperlink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Scrum.org</w:t>
      </w:r>
    </w:p>
    <w:p w14:paraId="726B69C6" w14:textId="515BD143" w:rsidR="002A03AE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16" w:history="1">
        <w:r w:rsidR="00C31CAE" w:rsidRPr="004B7B68">
          <w:rPr>
            <w:b/>
            <w:color w:val="595959" w:themeColor="text1" w:themeTint="A6"/>
            <w:lang w:val="en-GB"/>
          </w:rPr>
          <w:t xml:space="preserve">IBM CLM for </w:t>
        </w:r>
        <w:proofErr w:type="spellStart"/>
        <w:r w:rsidR="00C31CAE" w:rsidRPr="004B7B68">
          <w:rPr>
            <w:b/>
            <w:color w:val="595959" w:themeColor="text1" w:themeTint="A6"/>
            <w:lang w:val="en-GB"/>
          </w:rPr>
          <w:t>SAFe</w:t>
        </w:r>
        <w:proofErr w:type="spellEnd"/>
      </w:hyperlink>
      <w:hyperlink r:id="rId17" w:tgtFrame="_blank" w:history="1"/>
      <w:r w:rsidR="002A03AE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2A03AE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543E5478" w14:textId="519FA9F9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18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IBM Agile Explorer</w:t>
        </w:r>
      </w:hyperlink>
      <w:hyperlink r:id="rId19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01D0BE90" w14:textId="118BFDD3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20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IBM Artificial Intelligence Fundamentals</w:t>
        </w:r>
      </w:hyperlink>
      <w:hyperlink r:id="rId21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3F08ED6B" w14:textId="652D0CA2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22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IBM Project Management Fundamentals</w:t>
        </w:r>
      </w:hyperlink>
      <w:hyperlink r:id="rId23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5488EE86" w14:textId="06F0CCC5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24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IBM Enterprise Design Thinking Practitioner</w:t>
        </w:r>
      </w:hyperlink>
      <w:hyperlink r:id="rId25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704DB0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6AA56816" w14:textId="4A77D779" w:rsidR="00E6662E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26" w:history="1">
        <w:r w:rsidR="00E6662E" w:rsidRPr="008215A4">
          <w:rPr>
            <w:b/>
            <w:color w:val="595959" w:themeColor="text1" w:themeTint="A6"/>
            <w:sz w:val="20"/>
            <w:szCs w:val="20"/>
            <w:lang w:val="en-GB"/>
          </w:rPr>
          <w:t>IBM Cybersecurity Fundamentals</w:t>
        </w:r>
      </w:hyperlink>
      <w:hyperlink r:id="rId27" w:tgtFrame="_blank" w:history="1"/>
      <w:r w:rsidR="00E6662E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E6662E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35DFED75" w14:textId="20D49BA7" w:rsidR="00E6662E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28" w:history="1">
        <w:r w:rsidR="00E6662E" w:rsidRPr="008215A4">
          <w:rPr>
            <w:b/>
            <w:color w:val="595959" w:themeColor="text1" w:themeTint="A6"/>
            <w:sz w:val="20"/>
            <w:szCs w:val="20"/>
            <w:lang w:val="en-GB"/>
          </w:rPr>
          <w:t>IBM Explore Emerging Tech</w:t>
        </w:r>
      </w:hyperlink>
      <w:hyperlink r:id="rId29" w:tgtFrame="_blank" w:history="1"/>
      <w:r w:rsidR="00E6662E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E6662E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IBM</w:t>
      </w:r>
    </w:p>
    <w:p w14:paraId="6198C004" w14:textId="61180403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Style w:val="oypena"/>
          <w:rFonts w:cs="Arial"/>
          <w:color w:val="555E70"/>
        </w:rPr>
      </w:pPr>
      <w:hyperlink r:id="rId30" w:history="1">
        <w:r w:rsidR="00704DB0" w:rsidRPr="004B7B68">
          <w:rPr>
            <w:b/>
            <w:color w:val="595959" w:themeColor="text1" w:themeTint="A6"/>
            <w:sz w:val="20"/>
            <w:szCs w:val="20"/>
            <w:lang w:val="en-GB"/>
          </w:rPr>
          <w:t>Test Driven Requirements</w:t>
        </w:r>
      </w:hyperlink>
      <w:hyperlink r:id="rId31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proofErr w:type="spellStart"/>
      <w:r w:rsidR="008E0CC4">
        <w:rPr>
          <w:bCs/>
          <w:color w:val="595959" w:themeColor="text1" w:themeTint="A6"/>
          <w:sz w:val="20"/>
          <w:szCs w:val="20"/>
          <w:lang w:val="en-GB"/>
        </w:rPr>
        <w:t>Planit</w:t>
      </w:r>
      <w:proofErr w:type="spellEnd"/>
      <w:r w:rsidR="008E0CC4">
        <w:rPr>
          <w:bCs/>
          <w:color w:val="595959" w:themeColor="text1" w:themeTint="A6"/>
          <w:sz w:val="20"/>
          <w:szCs w:val="20"/>
          <w:lang w:val="en-GB"/>
        </w:rPr>
        <w:t xml:space="preserve"> Testing</w:t>
      </w:r>
      <w:r w:rsidR="008E30B4" w:rsidRPr="004B7B68">
        <w:rPr>
          <w:bCs/>
          <w:color w:val="595959" w:themeColor="text1" w:themeTint="A6"/>
          <w:sz w:val="20"/>
          <w:szCs w:val="20"/>
          <w:lang w:val="en-GB"/>
        </w:rPr>
        <w:t>, Australia</w:t>
      </w:r>
    </w:p>
    <w:p w14:paraId="19C5B0C7" w14:textId="4570AFD2" w:rsidR="008E30B4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Style w:val="oypena"/>
          <w:rFonts w:cs="Arial"/>
          <w:color w:val="555E70"/>
        </w:rPr>
      </w:pPr>
      <w:hyperlink r:id="rId32" w:history="1">
        <w:r w:rsidR="004B73C4" w:rsidRPr="004B7B68">
          <w:rPr>
            <w:b/>
            <w:color w:val="595959" w:themeColor="text1" w:themeTint="A6"/>
            <w:sz w:val="20"/>
            <w:szCs w:val="20"/>
            <w:lang w:val="en-GB"/>
          </w:rPr>
          <w:t>HP Application Lifecycle Management</w:t>
        </w:r>
      </w:hyperlink>
      <w:hyperlink r:id="rId33" w:tgtFrame="_blank" w:history="1"/>
      <w:r w:rsidR="008E30B4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proofErr w:type="spellStart"/>
      <w:r w:rsidR="008E30B4" w:rsidRPr="004B7B68">
        <w:rPr>
          <w:bCs/>
          <w:color w:val="595959" w:themeColor="text1" w:themeTint="A6"/>
          <w:sz w:val="20"/>
          <w:szCs w:val="20"/>
          <w:lang w:val="en-GB"/>
        </w:rPr>
        <w:t>Acpqualife</w:t>
      </w:r>
      <w:proofErr w:type="spellEnd"/>
      <w:r w:rsidR="008E30B4" w:rsidRPr="004B7B68">
        <w:rPr>
          <w:bCs/>
          <w:color w:val="595959" w:themeColor="text1" w:themeTint="A6"/>
          <w:sz w:val="20"/>
          <w:szCs w:val="20"/>
          <w:lang w:val="en-GB"/>
        </w:rPr>
        <w:t xml:space="preserve"> </w:t>
      </w:r>
      <w:proofErr w:type="spellStart"/>
      <w:r w:rsidR="008E30B4" w:rsidRPr="004B7B68">
        <w:rPr>
          <w:bCs/>
          <w:color w:val="595959" w:themeColor="text1" w:themeTint="A6"/>
          <w:sz w:val="20"/>
          <w:szCs w:val="20"/>
          <w:lang w:val="en-GB"/>
        </w:rPr>
        <w:t>Groupe</w:t>
      </w:r>
      <w:proofErr w:type="spellEnd"/>
      <w:r w:rsidR="008E30B4" w:rsidRPr="004B7B68">
        <w:rPr>
          <w:bCs/>
          <w:color w:val="595959" w:themeColor="text1" w:themeTint="A6"/>
          <w:sz w:val="20"/>
          <w:szCs w:val="20"/>
          <w:lang w:val="en-GB"/>
        </w:rPr>
        <w:t xml:space="preserve"> HPS, France</w:t>
      </w:r>
    </w:p>
    <w:p w14:paraId="3DDF0FA4" w14:textId="72921884" w:rsidR="00C30227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Style w:val="oypena"/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34" w:history="1">
        <w:r w:rsidR="00C30227" w:rsidRPr="004B7B68">
          <w:rPr>
            <w:b/>
            <w:color w:val="595959" w:themeColor="text1" w:themeTint="A6"/>
            <w:sz w:val="20"/>
            <w:szCs w:val="20"/>
            <w:lang w:val="en-GB"/>
          </w:rPr>
          <w:t>The Professional Scrum Master Training</w:t>
        </w:r>
      </w:hyperlink>
      <w:hyperlink r:id="rId35" w:tgtFrame="_blank" w:history="1"/>
      <w:r w:rsidR="00C30227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C30227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Fonksiyon360, Turkey</w:t>
      </w:r>
    </w:p>
    <w:p w14:paraId="29C47310" w14:textId="432A4945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36" w:history="1">
        <w:r w:rsidR="008E30B4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Deploying Cisco Unified Contact </w:t>
        </w:r>
        <w:proofErr w:type="spellStart"/>
        <w:r w:rsidR="008E30B4" w:rsidRPr="004B7B68">
          <w:rPr>
            <w:b/>
            <w:color w:val="595959" w:themeColor="text1" w:themeTint="A6"/>
            <w:sz w:val="20"/>
            <w:szCs w:val="20"/>
            <w:lang w:val="en-GB"/>
          </w:rPr>
          <w:t>Center</w:t>
        </w:r>
        <w:proofErr w:type="spellEnd"/>
        <w:r w:rsidR="008E30B4" w:rsidRPr="004B7B68">
          <w:rPr>
            <w:b/>
            <w:color w:val="595959" w:themeColor="text1" w:themeTint="A6"/>
            <w:sz w:val="20"/>
            <w:szCs w:val="20"/>
            <w:lang w:val="en-GB"/>
          </w:rPr>
          <w:t xml:space="preserve"> Express Course</w:t>
        </w:r>
      </w:hyperlink>
      <w:hyperlink r:id="rId37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proofErr w:type="spellStart"/>
      <w:r w:rsidR="008E30B4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AcademyTech</w:t>
      </w:r>
      <w:proofErr w:type="spellEnd"/>
      <w:r w:rsidR="008E30B4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, Turkey</w:t>
      </w:r>
    </w:p>
    <w:p w14:paraId="29C1A42C" w14:textId="69C37ECE" w:rsidR="00704DB0" w:rsidRPr="004B7B68" w:rsidRDefault="00C517CB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hyperlink r:id="rId38" w:history="1">
        <w:r w:rsidR="008E30B4" w:rsidRPr="004B7B68">
          <w:rPr>
            <w:b/>
            <w:color w:val="595959" w:themeColor="text1" w:themeTint="A6"/>
            <w:sz w:val="20"/>
            <w:szCs w:val="20"/>
            <w:lang w:val="en-GB"/>
          </w:rPr>
          <w:t>Cisco Collaboration Sales Specialist Certification</w:t>
        </w:r>
      </w:hyperlink>
      <w:hyperlink r:id="rId39" w:tgtFrame="_blank" w:history="1"/>
      <w:r w:rsidR="00704DB0"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="008E30B4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 xml:space="preserve">Cisco Systems </w:t>
      </w:r>
      <w:proofErr w:type="spellStart"/>
      <w:r w:rsidR="008E30B4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Inc</w:t>
      </w:r>
      <w:proofErr w:type="spellEnd"/>
      <w:r w:rsidR="008E30B4"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, Netherlands</w:t>
      </w:r>
    </w:p>
    <w:p w14:paraId="65591893" w14:textId="0668AB54" w:rsidR="008E30B4" w:rsidRPr="004B7B68" w:rsidRDefault="008E30B4" w:rsidP="004B7B68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r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>Cisco Physical Security Training: Access Control</w:t>
      </w:r>
      <w:hyperlink r:id="rId40" w:tgtFrame="_blank" w:history="1"/>
      <w:r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 xml:space="preserve">Cisco Systems </w:t>
      </w:r>
      <w:proofErr w:type="spellStart"/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Inc</w:t>
      </w:r>
      <w:proofErr w:type="spellEnd"/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, Netherlands</w:t>
      </w:r>
    </w:p>
    <w:p w14:paraId="7F066071" w14:textId="777B9E96" w:rsidR="008E30B4" w:rsidRPr="00D61D73" w:rsidRDefault="008E30B4" w:rsidP="008E30B4">
      <w:pPr>
        <w:pStyle w:val="ListeParagraf"/>
        <w:numPr>
          <w:ilvl w:val="0"/>
          <w:numId w:val="44"/>
        </w:numPr>
        <w:tabs>
          <w:tab w:val="right" w:pos="10466"/>
        </w:tabs>
        <w:spacing w:line="276" w:lineRule="auto"/>
        <w:jc w:val="both"/>
        <w:rPr>
          <w:rFonts w:cs="Arial"/>
          <w:bCs/>
          <w:color w:val="595959" w:themeColor="text1" w:themeTint="A6"/>
          <w:sz w:val="20"/>
          <w:szCs w:val="20"/>
          <w:lang w:val="en-GB"/>
        </w:rPr>
      </w:pPr>
      <w:r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>Cisco Physical Security Training: IP Video Surveillance</w:t>
      </w:r>
      <w:hyperlink r:id="rId41" w:tgtFrame="_blank" w:history="1"/>
      <w:r w:rsidRPr="004B7B68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 xml:space="preserve">Cisco Systems </w:t>
      </w:r>
      <w:proofErr w:type="spellStart"/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Inc</w:t>
      </w:r>
      <w:proofErr w:type="spellEnd"/>
      <w:r w:rsidRPr="004B7B68">
        <w:rPr>
          <w:rFonts w:cs="Arial"/>
          <w:bCs/>
          <w:color w:val="595959" w:themeColor="text1" w:themeTint="A6"/>
          <w:sz w:val="20"/>
          <w:szCs w:val="20"/>
          <w:lang w:val="en-GB"/>
        </w:rPr>
        <w:t>, Netherlands</w:t>
      </w:r>
    </w:p>
    <w:p w14:paraId="6D81A8E2" w14:textId="2DD88988" w:rsidR="009F29D4" w:rsidRPr="008E0CC4" w:rsidRDefault="00C30227" w:rsidP="008E0CC4">
      <w:pPr>
        <w:pStyle w:val="HTMLncedenBiimlendirilmi"/>
        <w:numPr>
          <w:ilvl w:val="0"/>
          <w:numId w:val="31"/>
        </w:numPr>
        <w:pBdr>
          <w:bottom w:val="single" w:sz="2" w:space="1" w:color="5B9BD5" w:themeColor="accent5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rPr>
          <w:rFonts w:ascii="Arial" w:hAnsi="Arial" w:cs="Arial"/>
          <w:b/>
          <w:bCs/>
          <w:iCs/>
          <w:color w:val="548AB7"/>
          <w:lang w:val="en-GB"/>
        </w:rPr>
      </w:pPr>
      <w:r>
        <w:rPr>
          <w:rFonts w:ascii="Arial" w:hAnsi="Arial" w:cs="Arial"/>
          <w:b/>
          <w:bCs/>
          <w:iCs/>
          <w:color w:val="548AB7"/>
          <w:lang w:val="en-GB"/>
        </w:rPr>
        <w:t>Education</w:t>
      </w:r>
    </w:p>
    <w:p w14:paraId="68E176E8" w14:textId="77802A0C" w:rsidR="00A472F3" w:rsidRPr="008827DA" w:rsidRDefault="00A472F3" w:rsidP="00881DD2">
      <w:pPr>
        <w:tabs>
          <w:tab w:val="left" w:pos="6521"/>
          <w:tab w:val="right" w:pos="10466"/>
        </w:tabs>
        <w:spacing w:line="276" w:lineRule="auto"/>
        <w:jc w:val="both"/>
        <w:rPr>
          <w:rFonts w:cs="Arial"/>
          <w:b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MSc, Engineering &amp; </w:t>
      </w:r>
      <w:r w:rsidR="006E57CB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Technology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Management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proofErr w:type="spellStart"/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Bogazici</w:t>
      </w:r>
      <w:proofErr w:type="spellEnd"/>
      <w:r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 xml:space="preserve"> University</w:t>
      </w:r>
      <w:r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ab/>
        <w:t>201</w:t>
      </w:r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6</w:t>
      </w:r>
    </w:p>
    <w:p w14:paraId="66B2E360" w14:textId="41CC940D" w:rsidR="00A472F3" w:rsidRPr="008827DA" w:rsidRDefault="00A472F3" w:rsidP="00F1512F">
      <w:pPr>
        <w:tabs>
          <w:tab w:val="left" w:pos="6521"/>
          <w:tab w:val="right" w:pos="10466"/>
        </w:tabs>
        <w:spacing w:line="276" w:lineRule="auto"/>
        <w:jc w:val="both"/>
        <w:rPr>
          <w:rFonts w:cs="Arial"/>
          <w:b/>
          <w:color w:val="595959" w:themeColor="text1" w:themeTint="A6"/>
          <w:sz w:val="20"/>
          <w:szCs w:val="20"/>
          <w:lang w:val="en-GB"/>
        </w:rPr>
      </w:pP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BSc</w:t>
      </w:r>
      <w:r w:rsidR="008E30B4"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>, Electronics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 xml:space="preserve"> Engineering</w:t>
      </w:r>
      <w:r w:rsidRPr="008827DA">
        <w:rPr>
          <w:rFonts w:cs="Arial"/>
          <w:b/>
          <w:color w:val="595959" w:themeColor="text1" w:themeTint="A6"/>
          <w:sz w:val="20"/>
          <w:szCs w:val="20"/>
          <w:lang w:val="en-GB"/>
        </w:rPr>
        <w:tab/>
      </w:r>
      <w:proofErr w:type="spellStart"/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Sabanci</w:t>
      </w:r>
      <w:proofErr w:type="spellEnd"/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 xml:space="preserve"> </w:t>
      </w:r>
      <w:r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University</w:t>
      </w:r>
      <w:r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ab/>
        <w:t>20</w:t>
      </w:r>
      <w:r w:rsidR="006E57CB" w:rsidRPr="008827DA">
        <w:rPr>
          <w:rFonts w:cs="Arial"/>
          <w:bCs/>
          <w:color w:val="595959" w:themeColor="text1" w:themeTint="A6"/>
          <w:sz w:val="20"/>
          <w:szCs w:val="20"/>
          <w:lang w:val="en-GB"/>
        </w:rPr>
        <w:t>12</w:t>
      </w:r>
    </w:p>
    <w:sectPr w:rsidR="00A472F3" w:rsidRPr="008827DA" w:rsidSect="00307244">
      <w:footerReference w:type="default" r:id="rId42"/>
      <w:footerReference w:type="first" r:id="rId43"/>
      <w:type w:val="continuous"/>
      <w:pgSz w:w="11906" w:h="16838"/>
      <w:pgMar w:top="720" w:right="720" w:bottom="720" w:left="72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437DF" w14:textId="77777777" w:rsidR="00C517CB" w:rsidRDefault="00C517CB">
      <w:r>
        <w:separator/>
      </w:r>
    </w:p>
  </w:endnote>
  <w:endnote w:type="continuationSeparator" w:id="0">
    <w:p w14:paraId="1068F0FF" w14:textId="77777777" w:rsidR="00C517CB" w:rsidRDefault="00C5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ubik Light">
    <w:altName w:val="Rubi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6614" w14:textId="408A9FD0" w:rsidR="00107413" w:rsidRPr="003D0866" w:rsidRDefault="00107413" w:rsidP="00D80C39">
    <w:pPr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t>Murat Ozbek</w:t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</w:r>
    <w:r w:rsidRPr="003D0866">
      <w:rPr>
        <w:rFonts w:eastAsia="Calibri" w:cs="Arial"/>
        <w:b/>
        <w:sz w:val="20"/>
        <w:szCs w:val="20"/>
      </w:rPr>
      <w:tab/>
      <w:t xml:space="preserve">Page </w:t>
    </w:r>
    <w:r w:rsidRPr="003D0866">
      <w:rPr>
        <w:rFonts w:eastAsia="Calibri" w:cs="Arial"/>
        <w:b/>
        <w:bCs/>
        <w:sz w:val="20"/>
        <w:szCs w:val="20"/>
      </w:rPr>
      <w:fldChar w:fldCharType="begin"/>
    </w:r>
    <w:r w:rsidRPr="003D0866">
      <w:rPr>
        <w:rFonts w:eastAsia="Calibri" w:cs="Arial"/>
        <w:b/>
        <w:bCs/>
        <w:sz w:val="20"/>
        <w:szCs w:val="20"/>
      </w:rPr>
      <w:instrText xml:space="preserve"> PAGE </w:instrText>
    </w:r>
    <w:r w:rsidRPr="003D0866">
      <w:rPr>
        <w:rFonts w:eastAsia="Calibri" w:cs="Arial"/>
        <w:b/>
        <w:bCs/>
        <w:sz w:val="20"/>
        <w:szCs w:val="20"/>
      </w:rPr>
      <w:fldChar w:fldCharType="separate"/>
    </w:r>
    <w:r w:rsidR="002E3331">
      <w:rPr>
        <w:rFonts w:eastAsia="Calibri" w:cs="Arial"/>
        <w:b/>
        <w:bCs/>
        <w:noProof/>
        <w:sz w:val="20"/>
        <w:szCs w:val="20"/>
      </w:rPr>
      <w:t>3</w:t>
    </w:r>
    <w:r w:rsidRPr="003D0866">
      <w:rPr>
        <w:rFonts w:eastAsia="Calibri" w:cs="Arial"/>
        <w:b/>
        <w:bCs/>
        <w:sz w:val="20"/>
        <w:szCs w:val="20"/>
      </w:rPr>
      <w:fldChar w:fldCharType="end"/>
    </w:r>
    <w:r w:rsidRPr="003D0866">
      <w:rPr>
        <w:rFonts w:eastAsia="Calibri" w:cs="Arial"/>
        <w:b/>
        <w:sz w:val="20"/>
        <w:szCs w:val="20"/>
      </w:rPr>
      <w:t xml:space="preserve"> of </w:t>
    </w:r>
    <w:r w:rsidRPr="003D0866">
      <w:rPr>
        <w:rFonts w:eastAsia="Calibri" w:cs="Arial"/>
        <w:b/>
        <w:bCs/>
        <w:sz w:val="20"/>
        <w:szCs w:val="20"/>
      </w:rPr>
      <w:fldChar w:fldCharType="begin"/>
    </w:r>
    <w:r w:rsidRPr="003D0866">
      <w:rPr>
        <w:rFonts w:eastAsia="Calibri" w:cs="Arial"/>
        <w:b/>
        <w:bCs/>
        <w:sz w:val="20"/>
        <w:szCs w:val="20"/>
      </w:rPr>
      <w:instrText xml:space="preserve"> NUMPAGES  </w:instrText>
    </w:r>
    <w:r w:rsidRPr="003D0866">
      <w:rPr>
        <w:rFonts w:eastAsia="Calibri" w:cs="Arial"/>
        <w:b/>
        <w:bCs/>
        <w:sz w:val="20"/>
        <w:szCs w:val="20"/>
      </w:rPr>
      <w:fldChar w:fldCharType="separate"/>
    </w:r>
    <w:r w:rsidR="002E3331">
      <w:rPr>
        <w:rFonts w:eastAsia="Calibri" w:cs="Arial"/>
        <w:b/>
        <w:bCs/>
        <w:noProof/>
        <w:sz w:val="20"/>
        <w:szCs w:val="20"/>
      </w:rPr>
      <w:t>3</w:t>
    </w:r>
    <w:r w:rsidRPr="003D0866">
      <w:rPr>
        <w:rFonts w:eastAsia="Calibri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1F4EA" w14:textId="5D20FD0D" w:rsidR="00107413" w:rsidRDefault="00107413">
    <w:pPr>
      <w:pStyle w:val="Altbilgi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"dd-MM-yy" </w:instrText>
    </w:r>
    <w:r>
      <w:rPr>
        <w:sz w:val="20"/>
        <w:szCs w:val="20"/>
      </w:rPr>
      <w:fldChar w:fldCharType="separate"/>
    </w:r>
    <w:r w:rsidR="00B03674">
      <w:rPr>
        <w:noProof/>
        <w:sz w:val="20"/>
        <w:szCs w:val="20"/>
      </w:rPr>
      <w:t>06-09-24</w:t>
    </w:r>
    <w:r>
      <w:rPr>
        <w:sz w:val="20"/>
        <w:szCs w:val="20"/>
      </w:rPr>
      <w:fldChar w:fldCharType="end"/>
    </w:r>
  </w:p>
  <w:p w14:paraId="60DD7AB0" w14:textId="77777777" w:rsidR="00107413" w:rsidRDefault="00107413">
    <w:pPr>
      <w:pStyle w:val="Altbilgi"/>
      <w:jc w:val="center"/>
      <w:rPr>
        <w:sz w:val="20"/>
        <w:szCs w:val="20"/>
      </w:rPr>
    </w:pPr>
    <w:r>
      <w:rPr>
        <w:rStyle w:val="SayfaNumaras"/>
        <w:sz w:val="20"/>
        <w:szCs w:val="20"/>
      </w:rPr>
      <w:fldChar w:fldCharType="begin"/>
    </w:r>
    <w:r>
      <w:rPr>
        <w:rStyle w:val="SayfaNumaras"/>
        <w:sz w:val="20"/>
        <w:szCs w:val="20"/>
      </w:rPr>
      <w:instrText xml:space="preserve"> PAGE </w:instrText>
    </w:r>
    <w:r>
      <w:rPr>
        <w:rStyle w:val="SayfaNumaras"/>
        <w:sz w:val="20"/>
        <w:szCs w:val="20"/>
      </w:rPr>
      <w:fldChar w:fldCharType="separate"/>
    </w:r>
    <w:r>
      <w:rPr>
        <w:rStyle w:val="SayfaNumaras"/>
        <w:noProof/>
        <w:sz w:val="20"/>
        <w:szCs w:val="20"/>
      </w:rPr>
      <w:t>1</w:t>
    </w:r>
    <w:r>
      <w:rPr>
        <w:rStyle w:val="SayfaNumara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48E0F" w14:textId="77777777" w:rsidR="00C517CB" w:rsidRDefault="00C517CB">
      <w:r>
        <w:separator/>
      </w:r>
    </w:p>
  </w:footnote>
  <w:footnote w:type="continuationSeparator" w:id="0">
    <w:p w14:paraId="5530193A" w14:textId="77777777" w:rsidR="00C517CB" w:rsidRDefault="00C5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404D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C68"/>
    <w:multiLevelType w:val="hybridMultilevel"/>
    <w:tmpl w:val="E6E8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8717F"/>
    <w:multiLevelType w:val="hybridMultilevel"/>
    <w:tmpl w:val="C26A0E2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22F7516"/>
    <w:multiLevelType w:val="hybridMultilevel"/>
    <w:tmpl w:val="36B6660A"/>
    <w:lvl w:ilvl="0" w:tplc="F4C4AFF2">
      <w:start w:val="1"/>
      <w:numFmt w:val="bullet"/>
      <w:lvlText w:val="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5D4CE2"/>
    <w:multiLevelType w:val="hybridMultilevel"/>
    <w:tmpl w:val="A420DE60"/>
    <w:lvl w:ilvl="0" w:tplc="24F401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A607DD"/>
    <w:multiLevelType w:val="hybridMultilevel"/>
    <w:tmpl w:val="BF14E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D5126"/>
    <w:multiLevelType w:val="hybridMultilevel"/>
    <w:tmpl w:val="D57228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4E54D6"/>
    <w:multiLevelType w:val="hybridMultilevel"/>
    <w:tmpl w:val="6D2EE8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B5B44BE"/>
    <w:multiLevelType w:val="hybridMultilevel"/>
    <w:tmpl w:val="035C5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343DA"/>
    <w:multiLevelType w:val="multilevel"/>
    <w:tmpl w:val="A52E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76499"/>
    <w:multiLevelType w:val="hybridMultilevel"/>
    <w:tmpl w:val="282EF8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BC01CE"/>
    <w:multiLevelType w:val="hybridMultilevel"/>
    <w:tmpl w:val="CF00B9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B51EE2"/>
    <w:multiLevelType w:val="hybridMultilevel"/>
    <w:tmpl w:val="FDC2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37563"/>
    <w:multiLevelType w:val="hybridMultilevel"/>
    <w:tmpl w:val="7024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F3BE2"/>
    <w:multiLevelType w:val="hybridMultilevel"/>
    <w:tmpl w:val="19E6E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C5737"/>
    <w:multiLevelType w:val="hybridMultilevel"/>
    <w:tmpl w:val="2190E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822D06"/>
    <w:multiLevelType w:val="hybridMultilevel"/>
    <w:tmpl w:val="023CF2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5E0727"/>
    <w:multiLevelType w:val="hybridMultilevel"/>
    <w:tmpl w:val="2FC0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02E61"/>
    <w:multiLevelType w:val="hybridMultilevel"/>
    <w:tmpl w:val="06CAC8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C61FAA"/>
    <w:multiLevelType w:val="hybridMultilevel"/>
    <w:tmpl w:val="0474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194B14"/>
    <w:multiLevelType w:val="hybridMultilevel"/>
    <w:tmpl w:val="285C9592"/>
    <w:lvl w:ilvl="0" w:tplc="8130AE66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color w:val="548AB7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974A58"/>
    <w:multiLevelType w:val="hybridMultilevel"/>
    <w:tmpl w:val="A24EFB3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E760AF"/>
    <w:multiLevelType w:val="multilevel"/>
    <w:tmpl w:val="B36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42057"/>
    <w:multiLevelType w:val="hybridMultilevel"/>
    <w:tmpl w:val="BD9227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512D97"/>
    <w:multiLevelType w:val="hybridMultilevel"/>
    <w:tmpl w:val="249243E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E18BBDE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052F63"/>
    <w:multiLevelType w:val="hybridMultilevel"/>
    <w:tmpl w:val="6EDA2B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571DDE"/>
    <w:multiLevelType w:val="hybridMultilevel"/>
    <w:tmpl w:val="FA089F4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B24BF7"/>
    <w:multiLevelType w:val="hybridMultilevel"/>
    <w:tmpl w:val="EE16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2433B"/>
    <w:multiLevelType w:val="hybridMultilevel"/>
    <w:tmpl w:val="72BC257C"/>
    <w:lvl w:ilvl="0" w:tplc="8B5E12B0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3F7203"/>
    <w:multiLevelType w:val="hybridMultilevel"/>
    <w:tmpl w:val="38626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3523D9A"/>
    <w:multiLevelType w:val="multilevel"/>
    <w:tmpl w:val="E03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F710E"/>
    <w:multiLevelType w:val="hybridMultilevel"/>
    <w:tmpl w:val="0FB640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775118"/>
    <w:multiLevelType w:val="hybridMultilevel"/>
    <w:tmpl w:val="7540A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D42090F"/>
    <w:multiLevelType w:val="hybridMultilevel"/>
    <w:tmpl w:val="D0B07D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1AB2C43"/>
    <w:multiLevelType w:val="hybridMultilevel"/>
    <w:tmpl w:val="A59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B7BB7"/>
    <w:multiLevelType w:val="hybridMultilevel"/>
    <w:tmpl w:val="2FF89BF2"/>
    <w:lvl w:ilvl="0" w:tplc="26A4C240">
      <w:start w:val="1"/>
      <w:numFmt w:val="bullet"/>
      <w:lvlText w:val=""/>
      <w:lvlJc w:val="left"/>
      <w:pPr>
        <w:ind w:left="360" w:hanging="360"/>
      </w:pPr>
      <w:rPr>
        <w:rFonts w:ascii="Webdings" w:hAnsi="Webdings" w:hint="default"/>
        <w:color w:val="548AB7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646A9B"/>
    <w:multiLevelType w:val="hybridMultilevel"/>
    <w:tmpl w:val="B510B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5C63452"/>
    <w:multiLevelType w:val="hybridMultilevel"/>
    <w:tmpl w:val="CE5AE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E008B"/>
    <w:multiLevelType w:val="multilevel"/>
    <w:tmpl w:val="1AE2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C02DC3"/>
    <w:multiLevelType w:val="hybridMultilevel"/>
    <w:tmpl w:val="D93EE2FA"/>
    <w:lvl w:ilvl="0" w:tplc="67CC74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22D59"/>
    <w:multiLevelType w:val="multilevel"/>
    <w:tmpl w:val="C3C2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30B61"/>
    <w:multiLevelType w:val="hybridMultilevel"/>
    <w:tmpl w:val="6A5A7666"/>
    <w:lvl w:ilvl="0" w:tplc="279615C4">
      <w:start w:val="1"/>
      <w:numFmt w:val="bullet"/>
      <w:lvlText w:val="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016DC7"/>
    <w:multiLevelType w:val="hybridMultilevel"/>
    <w:tmpl w:val="6A000A28"/>
    <w:lvl w:ilvl="0" w:tplc="FF8062DE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  <w:color w:val="548AB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0D7E11"/>
    <w:multiLevelType w:val="hybridMultilevel"/>
    <w:tmpl w:val="9FCCF626"/>
    <w:lvl w:ilvl="0" w:tplc="CEEEF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5"/>
  </w:num>
  <w:num w:numId="4">
    <w:abstractNumId w:val="36"/>
  </w:num>
  <w:num w:numId="5">
    <w:abstractNumId w:val="32"/>
  </w:num>
  <w:num w:numId="6">
    <w:abstractNumId w:val="31"/>
  </w:num>
  <w:num w:numId="7">
    <w:abstractNumId w:val="29"/>
  </w:num>
  <w:num w:numId="8">
    <w:abstractNumId w:val="10"/>
  </w:num>
  <w:num w:numId="9">
    <w:abstractNumId w:val="34"/>
  </w:num>
  <w:num w:numId="10">
    <w:abstractNumId w:val="8"/>
  </w:num>
  <w:num w:numId="11">
    <w:abstractNumId w:val="19"/>
  </w:num>
  <w:num w:numId="12">
    <w:abstractNumId w:val="25"/>
  </w:num>
  <w:num w:numId="13">
    <w:abstractNumId w:val="43"/>
  </w:num>
  <w:num w:numId="14">
    <w:abstractNumId w:val="37"/>
  </w:num>
  <w:num w:numId="15">
    <w:abstractNumId w:val="39"/>
  </w:num>
  <w:num w:numId="16">
    <w:abstractNumId w:val="2"/>
  </w:num>
  <w:num w:numId="17">
    <w:abstractNumId w:val="21"/>
  </w:num>
  <w:num w:numId="18">
    <w:abstractNumId w:val="23"/>
  </w:num>
  <w:num w:numId="19">
    <w:abstractNumId w:val="4"/>
  </w:num>
  <w:num w:numId="20">
    <w:abstractNumId w:val="0"/>
  </w:num>
  <w:num w:numId="21">
    <w:abstractNumId w:val="1"/>
  </w:num>
  <w:num w:numId="22">
    <w:abstractNumId w:val="14"/>
  </w:num>
  <w:num w:numId="23">
    <w:abstractNumId w:val="12"/>
  </w:num>
  <w:num w:numId="24">
    <w:abstractNumId w:val="27"/>
  </w:num>
  <w:num w:numId="25">
    <w:abstractNumId w:val="30"/>
  </w:num>
  <w:num w:numId="26">
    <w:abstractNumId w:val="40"/>
  </w:num>
  <w:num w:numId="27">
    <w:abstractNumId w:val="38"/>
  </w:num>
  <w:num w:numId="28">
    <w:abstractNumId w:val="13"/>
  </w:num>
  <w:num w:numId="29">
    <w:abstractNumId w:val="6"/>
  </w:num>
  <w:num w:numId="30">
    <w:abstractNumId w:val="35"/>
  </w:num>
  <w:num w:numId="31">
    <w:abstractNumId w:val="28"/>
  </w:num>
  <w:num w:numId="32">
    <w:abstractNumId w:val="20"/>
  </w:num>
  <w:num w:numId="33">
    <w:abstractNumId w:val="41"/>
  </w:num>
  <w:num w:numId="34">
    <w:abstractNumId w:val="16"/>
  </w:num>
  <w:num w:numId="35">
    <w:abstractNumId w:val="11"/>
  </w:num>
  <w:num w:numId="36">
    <w:abstractNumId w:val="42"/>
  </w:num>
  <w:num w:numId="37">
    <w:abstractNumId w:val="3"/>
  </w:num>
  <w:num w:numId="38">
    <w:abstractNumId w:val="17"/>
  </w:num>
  <w:num w:numId="39">
    <w:abstractNumId w:val="24"/>
  </w:num>
  <w:num w:numId="40">
    <w:abstractNumId w:val="5"/>
  </w:num>
  <w:num w:numId="41">
    <w:abstractNumId w:val="26"/>
  </w:num>
  <w:num w:numId="42">
    <w:abstractNumId w:val="9"/>
  </w:num>
  <w:num w:numId="43">
    <w:abstractNumId w:val="2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AB"/>
    <w:rsid w:val="00003671"/>
    <w:rsid w:val="000056C8"/>
    <w:rsid w:val="00010C08"/>
    <w:rsid w:val="0001288F"/>
    <w:rsid w:val="00013C02"/>
    <w:rsid w:val="000140D6"/>
    <w:rsid w:val="0001671C"/>
    <w:rsid w:val="000205BC"/>
    <w:rsid w:val="00026A05"/>
    <w:rsid w:val="000315EE"/>
    <w:rsid w:val="0003201E"/>
    <w:rsid w:val="0003419B"/>
    <w:rsid w:val="00041BF0"/>
    <w:rsid w:val="00041EF6"/>
    <w:rsid w:val="00042EE3"/>
    <w:rsid w:val="00046BC4"/>
    <w:rsid w:val="00047D74"/>
    <w:rsid w:val="00047E1F"/>
    <w:rsid w:val="00047F40"/>
    <w:rsid w:val="000509F3"/>
    <w:rsid w:val="000536E5"/>
    <w:rsid w:val="00053931"/>
    <w:rsid w:val="00054A3A"/>
    <w:rsid w:val="000559A6"/>
    <w:rsid w:val="00063E14"/>
    <w:rsid w:val="00064092"/>
    <w:rsid w:val="00071B14"/>
    <w:rsid w:val="00072184"/>
    <w:rsid w:val="000828A5"/>
    <w:rsid w:val="0008459D"/>
    <w:rsid w:val="00084BA6"/>
    <w:rsid w:val="000863B5"/>
    <w:rsid w:val="0008755C"/>
    <w:rsid w:val="000906EE"/>
    <w:rsid w:val="0009252F"/>
    <w:rsid w:val="00095569"/>
    <w:rsid w:val="000963F6"/>
    <w:rsid w:val="000974FA"/>
    <w:rsid w:val="000A4354"/>
    <w:rsid w:val="000A4E49"/>
    <w:rsid w:val="000B3FAE"/>
    <w:rsid w:val="000C00BE"/>
    <w:rsid w:val="000C0719"/>
    <w:rsid w:val="000C08E6"/>
    <w:rsid w:val="000C1471"/>
    <w:rsid w:val="000C6A5E"/>
    <w:rsid w:val="000C6D53"/>
    <w:rsid w:val="000C7B68"/>
    <w:rsid w:val="000D1EFB"/>
    <w:rsid w:val="000D2779"/>
    <w:rsid w:val="000D4238"/>
    <w:rsid w:val="000D42C8"/>
    <w:rsid w:val="000E2721"/>
    <w:rsid w:val="000E3886"/>
    <w:rsid w:val="000E66AD"/>
    <w:rsid w:val="000F034E"/>
    <w:rsid w:val="000F14E8"/>
    <w:rsid w:val="000F7581"/>
    <w:rsid w:val="001006BA"/>
    <w:rsid w:val="00103E0C"/>
    <w:rsid w:val="00106DB8"/>
    <w:rsid w:val="00107413"/>
    <w:rsid w:val="00107FD3"/>
    <w:rsid w:val="00107FF9"/>
    <w:rsid w:val="00111984"/>
    <w:rsid w:val="001129E0"/>
    <w:rsid w:val="00113390"/>
    <w:rsid w:val="001152EE"/>
    <w:rsid w:val="0011659C"/>
    <w:rsid w:val="00116A84"/>
    <w:rsid w:val="00121EAC"/>
    <w:rsid w:val="00123F3A"/>
    <w:rsid w:val="00125BB4"/>
    <w:rsid w:val="0012748E"/>
    <w:rsid w:val="0013055B"/>
    <w:rsid w:val="0013492B"/>
    <w:rsid w:val="00137DAA"/>
    <w:rsid w:val="00141B7E"/>
    <w:rsid w:val="00141D89"/>
    <w:rsid w:val="00147468"/>
    <w:rsid w:val="00151C9E"/>
    <w:rsid w:val="001524D0"/>
    <w:rsid w:val="001531F8"/>
    <w:rsid w:val="001535B2"/>
    <w:rsid w:val="001540B9"/>
    <w:rsid w:val="0015431B"/>
    <w:rsid w:val="0015623E"/>
    <w:rsid w:val="00162651"/>
    <w:rsid w:val="00165B5F"/>
    <w:rsid w:val="00174E81"/>
    <w:rsid w:val="00175C09"/>
    <w:rsid w:val="0017706A"/>
    <w:rsid w:val="001811F2"/>
    <w:rsid w:val="00182497"/>
    <w:rsid w:val="00182EA7"/>
    <w:rsid w:val="0018555A"/>
    <w:rsid w:val="00190F05"/>
    <w:rsid w:val="001920D6"/>
    <w:rsid w:val="001928F7"/>
    <w:rsid w:val="00193C01"/>
    <w:rsid w:val="001A39E7"/>
    <w:rsid w:val="001A470B"/>
    <w:rsid w:val="001A506E"/>
    <w:rsid w:val="001A708B"/>
    <w:rsid w:val="001B40C6"/>
    <w:rsid w:val="001C1573"/>
    <w:rsid w:val="001C5D42"/>
    <w:rsid w:val="001C70D4"/>
    <w:rsid w:val="001D2E6C"/>
    <w:rsid w:val="001D711C"/>
    <w:rsid w:val="001D7799"/>
    <w:rsid w:val="001E1F31"/>
    <w:rsid w:val="001E3713"/>
    <w:rsid w:val="001E55F8"/>
    <w:rsid w:val="001E6159"/>
    <w:rsid w:val="001E7450"/>
    <w:rsid w:val="001F0363"/>
    <w:rsid w:val="001F1CE7"/>
    <w:rsid w:val="001F2FF7"/>
    <w:rsid w:val="001F6715"/>
    <w:rsid w:val="001F6D1C"/>
    <w:rsid w:val="00200C95"/>
    <w:rsid w:val="00201A21"/>
    <w:rsid w:val="0020216D"/>
    <w:rsid w:val="002062E0"/>
    <w:rsid w:val="00206624"/>
    <w:rsid w:val="00206C2F"/>
    <w:rsid w:val="0020758A"/>
    <w:rsid w:val="002114ED"/>
    <w:rsid w:val="00211BA1"/>
    <w:rsid w:val="00212824"/>
    <w:rsid w:val="00220C46"/>
    <w:rsid w:val="00226264"/>
    <w:rsid w:val="0023297D"/>
    <w:rsid w:val="00240BFD"/>
    <w:rsid w:val="00241E69"/>
    <w:rsid w:val="002436E3"/>
    <w:rsid w:val="002449F2"/>
    <w:rsid w:val="0025264E"/>
    <w:rsid w:val="002527A9"/>
    <w:rsid w:val="002556CF"/>
    <w:rsid w:val="00260187"/>
    <w:rsid w:val="00261318"/>
    <w:rsid w:val="002615AD"/>
    <w:rsid w:val="002646DC"/>
    <w:rsid w:val="00264720"/>
    <w:rsid w:val="002662F0"/>
    <w:rsid w:val="00271117"/>
    <w:rsid w:val="00273D01"/>
    <w:rsid w:val="00274336"/>
    <w:rsid w:val="0027556B"/>
    <w:rsid w:val="002755BC"/>
    <w:rsid w:val="00275F73"/>
    <w:rsid w:val="0027601D"/>
    <w:rsid w:val="002765BB"/>
    <w:rsid w:val="00281D63"/>
    <w:rsid w:val="002834FE"/>
    <w:rsid w:val="002837B6"/>
    <w:rsid w:val="00286D3D"/>
    <w:rsid w:val="00290F6B"/>
    <w:rsid w:val="00293ADC"/>
    <w:rsid w:val="00295987"/>
    <w:rsid w:val="00296937"/>
    <w:rsid w:val="00296C17"/>
    <w:rsid w:val="002A0257"/>
    <w:rsid w:val="002A03AE"/>
    <w:rsid w:val="002A05D8"/>
    <w:rsid w:val="002A2456"/>
    <w:rsid w:val="002A2D25"/>
    <w:rsid w:val="002A3347"/>
    <w:rsid w:val="002A6988"/>
    <w:rsid w:val="002B1075"/>
    <w:rsid w:val="002B1157"/>
    <w:rsid w:val="002B2EB9"/>
    <w:rsid w:val="002B4784"/>
    <w:rsid w:val="002B4CDC"/>
    <w:rsid w:val="002B5563"/>
    <w:rsid w:val="002B5ED1"/>
    <w:rsid w:val="002B75E0"/>
    <w:rsid w:val="002C2C95"/>
    <w:rsid w:val="002C55A6"/>
    <w:rsid w:val="002C5ED9"/>
    <w:rsid w:val="002C6607"/>
    <w:rsid w:val="002C6CEE"/>
    <w:rsid w:val="002C70EE"/>
    <w:rsid w:val="002D0CFD"/>
    <w:rsid w:val="002D2E13"/>
    <w:rsid w:val="002E071A"/>
    <w:rsid w:val="002E0966"/>
    <w:rsid w:val="002E324F"/>
    <w:rsid w:val="002E3331"/>
    <w:rsid w:val="002E362C"/>
    <w:rsid w:val="002E7834"/>
    <w:rsid w:val="002F07E6"/>
    <w:rsid w:val="002F1606"/>
    <w:rsid w:val="0030114D"/>
    <w:rsid w:val="003030EF"/>
    <w:rsid w:val="00304174"/>
    <w:rsid w:val="003050C0"/>
    <w:rsid w:val="00307244"/>
    <w:rsid w:val="00307505"/>
    <w:rsid w:val="00307679"/>
    <w:rsid w:val="00310C34"/>
    <w:rsid w:val="00314EAB"/>
    <w:rsid w:val="0031526C"/>
    <w:rsid w:val="00323342"/>
    <w:rsid w:val="00324257"/>
    <w:rsid w:val="00324683"/>
    <w:rsid w:val="00326C5F"/>
    <w:rsid w:val="0033071C"/>
    <w:rsid w:val="00330CA2"/>
    <w:rsid w:val="003330FA"/>
    <w:rsid w:val="003349AD"/>
    <w:rsid w:val="0033551B"/>
    <w:rsid w:val="00340840"/>
    <w:rsid w:val="00345CE0"/>
    <w:rsid w:val="003519ED"/>
    <w:rsid w:val="0035207D"/>
    <w:rsid w:val="00354E02"/>
    <w:rsid w:val="00355D66"/>
    <w:rsid w:val="0035789E"/>
    <w:rsid w:val="00357BDD"/>
    <w:rsid w:val="00362316"/>
    <w:rsid w:val="003667DA"/>
    <w:rsid w:val="00366C76"/>
    <w:rsid w:val="00371524"/>
    <w:rsid w:val="00372A51"/>
    <w:rsid w:val="0037339F"/>
    <w:rsid w:val="0037403E"/>
    <w:rsid w:val="003805EB"/>
    <w:rsid w:val="00381A64"/>
    <w:rsid w:val="00383267"/>
    <w:rsid w:val="003847A8"/>
    <w:rsid w:val="00386DB2"/>
    <w:rsid w:val="00397037"/>
    <w:rsid w:val="003A1D16"/>
    <w:rsid w:val="003A2567"/>
    <w:rsid w:val="003A28E3"/>
    <w:rsid w:val="003A361D"/>
    <w:rsid w:val="003A3981"/>
    <w:rsid w:val="003B120E"/>
    <w:rsid w:val="003B22F1"/>
    <w:rsid w:val="003B79EB"/>
    <w:rsid w:val="003C350B"/>
    <w:rsid w:val="003C51E6"/>
    <w:rsid w:val="003D157E"/>
    <w:rsid w:val="003E110C"/>
    <w:rsid w:val="003E2141"/>
    <w:rsid w:val="003E258D"/>
    <w:rsid w:val="003E36DC"/>
    <w:rsid w:val="003E3786"/>
    <w:rsid w:val="003E3930"/>
    <w:rsid w:val="003E54EC"/>
    <w:rsid w:val="003E5DA3"/>
    <w:rsid w:val="003E60E9"/>
    <w:rsid w:val="003F02B7"/>
    <w:rsid w:val="003F09AC"/>
    <w:rsid w:val="003F0A36"/>
    <w:rsid w:val="003F34CE"/>
    <w:rsid w:val="003F3529"/>
    <w:rsid w:val="003F5A1B"/>
    <w:rsid w:val="003F60D1"/>
    <w:rsid w:val="004000A9"/>
    <w:rsid w:val="0040476B"/>
    <w:rsid w:val="00405549"/>
    <w:rsid w:val="00413707"/>
    <w:rsid w:val="00414091"/>
    <w:rsid w:val="00417250"/>
    <w:rsid w:val="00423DC8"/>
    <w:rsid w:val="00425A4F"/>
    <w:rsid w:val="00425FDB"/>
    <w:rsid w:val="004274CA"/>
    <w:rsid w:val="00430CC2"/>
    <w:rsid w:val="00434DDF"/>
    <w:rsid w:val="00442B77"/>
    <w:rsid w:val="00444090"/>
    <w:rsid w:val="00446316"/>
    <w:rsid w:val="00447F34"/>
    <w:rsid w:val="004509E0"/>
    <w:rsid w:val="00451FF6"/>
    <w:rsid w:val="00452889"/>
    <w:rsid w:val="004552CE"/>
    <w:rsid w:val="004602FF"/>
    <w:rsid w:val="0046372A"/>
    <w:rsid w:val="00466A25"/>
    <w:rsid w:val="00466CBD"/>
    <w:rsid w:val="00467112"/>
    <w:rsid w:val="004704DB"/>
    <w:rsid w:val="00471053"/>
    <w:rsid w:val="004712A0"/>
    <w:rsid w:val="004811F5"/>
    <w:rsid w:val="00482332"/>
    <w:rsid w:val="004830DB"/>
    <w:rsid w:val="00484AF2"/>
    <w:rsid w:val="00485ADF"/>
    <w:rsid w:val="00486FF2"/>
    <w:rsid w:val="004875E9"/>
    <w:rsid w:val="0049357C"/>
    <w:rsid w:val="0049653B"/>
    <w:rsid w:val="00497162"/>
    <w:rsid w:val="004A1CF6"/>
    <w:rsid w:val="004A1F37"/>
    <w:rsid w:val="004A3B6D"/>
    <w:rsid w:val="004A4ED9"/>
    <w:rsid w:val="004A55F9"/>
    <w:rsid w:val="004A6F63"/>
    <w:rsid w:val="004A77EE"/>
    <w:rsid w:val="004B3ED0"/>
    <w:rsid w:val="004B71B2"/>
    <w:rsid w:val="004B73C4"/>
    <w:rsid w:val="004B7B68"/>
    <w:rsid w:val="004C199C"/>
    <w:rsid w:val="004C39E4"/>
    <w:rsid w:val="004C3FD7"/>
    <w:rsid w:val="004C45C1"/>
    <w:rsid w:val="004D1450"/>
    <w:rsid w:val="004E77C9"/>
    <w:rsid w:val="004F0DCA"/>
    <w:rsid w:val="004F627D"/>
    <w:rsid w:val="004F6402"/>
    <w:rsid w:val="0050013D"/>
    <w:rsid w:val="00500DDC"/>
    <w:rsid w:val="005105F9"/>
    <w:rsid w:val="0051746F"/>
    <w:rsid w:val="005229F8"/>
    <w:rsid w:val="00523C17"/>
    <w:rsid w:val="005241A7"/>
    <w:rsid w:val="005241BB"/>
    <w:rsid w:val="00524448"/>
    <w:rsid w:val="00525011"/>
    <w:rsid w:val="0052549D"/>
    <w:rsid w:val="0052712E"/>
    <w:rsid w:val="00532A60"/>
    <w:rsid w:val="00533554"/>
    <w:rsid w:val="005352D3"/>
    <w:rsid w:val="00535FB9"/>
    <w:rsid w:val="005374BE"/>
    <w:rsid w:val="005400C1"/>
    <w:rsid w:val="005421D3"/>
    <w:rsid w:val="0054248E"/>
    <w:rsid w:val="00547D0C"/>
    <w:rsid w:val="00553197"/>
    <w:rsid w:val="00556363"/>
    <w:rsid w:val="0055644F"/>
    <w:rsid w:val="0055746F"/>
    <w:rsid w:val="00557B4F"/>
    <w:rsid w:val="0056002E"/>
    <w:rsid w:val="00560879"/>
    <w:rsid w:val="005608C8"/>
    <w:rsid w:val="00564008"/>
    <w:rsid w:val="00565882"/>
    <w:rsid w:val="00566EDA"/>
    <w:rsid w:val="00571B51"/>
    <w:rsid w:val="00572641"/>
    <w:rsid w:val="00574438"/>
    <w:rsid w:val="00586290"/>
    <w:rsid w:val="0058637B"/>
    <w:rsid w:val="005932DC"/>
    <w:rsid w:val="0059489E"/>
    <w:rsid w:val="00596185"/>
    <w:rsid w:val="005A3D46"/>
    <w:rsid w:val="005A4CAC"/>
    <w:rsid w:val="005A5DA3"/>
    <w:rsid w:val="005A77D8"/>
    <w:rsid w:val="005B2D3A"/>
    <w:rsid w:val="005B4383"/>
    <w:rsid w:val="005B6672"/>
    <w:rsid w:val="005B7EAE"/>
    <w:rsid w:val="005C06F2"/>
    <w:rsid w:val="005C1263"/>
    <w:rsid w:val="005C1FD1"/>
    <w:rsid w:val="005C2D68"/>
    <w:rsid w:val="005C4981"/>
    <w:rsid w:val="005D1030"/>
    <w:rsid w:val="005D1149"/>
    <w:rsid w:val="005D1269"/>
    <w:rsid w:val="005D1706"/>
    <w:rsid w:val="005D2AC5"/>
    <w:rsid w:val="005D3C4C"/>
    <w:rsid w:val="005D3F7C"/>
    <w:rsid w:val="005E48FD"/>
    <w:rsid w:val="005E59D8"/>
    <w:rsid w:val="005E6DE4"/>
    <w:rsid w:val="005E7830"/>
    <w:rsid w:val="005F1245"/>
    <w:rsid w:val="005F12CF"/>
    <w:rsid w:val="005F2D07"/>
    <w:rsid w:val="005F4DE8"/>
    <w:rsid w:val="00600407"/>
    <w:rsid w:val="006026C0"/>
    <w:rsid w:val="00604A18"/>
    <w:rsid w:val="0060775F"/>
    <w:rsid w:val="00607C75"/>
    <w:rsid w:val="00610D7B"/>
    <w:rsid w:val="006144C5"/>
    <w:rsid w:val="00616AB9"/>
    <w:rsid w:val="00621FA4"/>
    <w:rsid w:val="0062243D"/>
    <w:rsid w:val="00625169"/>
    <w:rsid w:val="0062693F"/>
    <w:rsid w:val="00627459"/>
    <w:rsid w:val="006306DE"/>
    <w:rsid w:val="0063131F"/>
    <w:rsid w:val="00633325"/>
    <w:rsid w:val="006346FE"/>
    <w:rsid w:val="006405DF"/>
    <w:rsid w:val="006423DE"/>
    <w:rsid w:val="006441EC"/>
    <w:rsid w:val="00647C37"/>
    <w:rsid w:val="006562C5"/>
    <w:rsid w:val="00661E1C"/>
    <w:rsid w:val="00662DD2"/>
    <w:rsid w:val="006642C4"/>
    <w:rsid w:val="00664C1F"/>
    <w:rsid w:val="0066613B"/>
    <w:rsid w:val="00666944"/>
    <w:rsid w:val="006672CF"/>
    <w:rsid w:val="00670819"/>
    <w:rsid w:val="00670B13"/>
    <w:rsid w:val="00671348"/>
    <w:rsid w:val="006735C3"/>
    <w:rsid w:val="006751EB"/>
    <w:rsid w:val="00675ACD"/>
    <w:rsid w:val="0067630A"/>
    <w:rsid w:val="00680C20"/>
    <w:rsid w:val="00680E8F"/>
    <w:rsid w:val="006817AD"/>
    <w:rsid w:val="00685C50"/>
    <w:rsid w:val="00690E7A"/>
    <w:rsid w:val="006917EC"/>
    <w:rsid w:val="006945B6"/>
    <w:rsid w:val="0069556D"/>
    <w:rsid w:val="00695989"/>
    <w:rsid w:val="00696D16"/>
    <w:rsid w:val="006973F0"/>
    <w:rsid w:val="006A1365"/>
    <w:rsid w:val="006B2734"/>
    <w:rsid w:val="006B6D73"/>
    <w:rsid w:val="006B7DEA"/>
    <w:rsid w:val="006C1C7A"/>
    <w:rsid w:val="006C2001"/>
    <w:rsid w:val="006C30B4"/>
    <w:rsid w:val="006C57BA"/>
    <w:rsid w:val="006C724C"/>
    <w:rsid w:val="006C7E46"/>
    <w:rsid w:val="006D1C52"/>
    <w:rsid w:val="006D3751"/>
    <w:rsid w:val="006D384B"/>
    <w:rsid w:val="006D5BDB"/>
    <w:rsid w:val="006D6FBA"/>
    <w:rsid w:val="006D72C2"/>
    <w:rsid w:val="006D7964"/>
    <w:rsid w:val="006E28EC"/>
    <w:rsid w:val="006E57CB"/>
    <w:rsid w:val="006F070A"/>
    <w:rsid w:val="006F6890"/>
    <w:rsid w:val="006F7941"/>
    <w:rsid w:val="00700AAD"/>
    <w:rsid w:val="00701539"/>
    <w:rsid w:val="00701C96"/>
    <w:rsid w:val="00701D6A"/>
    <w:rsid w:val="00701F10"/>
    <w:rsid w:val="00703B73"/>
    <w:rsid w:val="00704D99"/>
    <w:rsid w:val="00704DB0"/>
    <w:rsid w:val="007050EE"/>
    <w:rsid w:val="007055C2"/>
    <w:rsid w:val="00706C2A"/>
    <w:rsid w:val="00710050"/>
    <w:rsid w:val="007125FA"/>
    <w:rsid w:val="00714905"/>
    <w:rsid w:val="00714B9A"/>
    <w:rsid w:val="00714F9E"/>
    <w:rsid w:val="00727F61"/>
    <w:rsid w:val="00730A0D"/>
    <w:rsid w:val="00731180"/>
    <w:rsid w:val="00742BD6"/>
    <w:rsid w:val="007432A7"/>
    <w:rsid w:val="00751541"/>
    <w:rsid w:val="0075380F"/>
    <w:rsid w:val="00755548"/>
    <w:rsid w:val="0076338F"/>
    <w:rsid w:val="00763593"/>
    <w:rsid w:val="00764B8E"/>
    <w:rsid w:val="007654C4"/>
    <w:rsid w:val="007675C5"/>
    <w:rsid w:val="007677D5"/>
    <w:rsid w:val="00770116"/>
    <w:rsid w:val="0077041E"/>
    <w:rsid w:val="00770C60"/>
    <w:rsid w:val="00772B91"/>
    <w:rsid w:val="00773F35"/>
    <w:rsid w:val="00774002"/>
    <w:rsid w:val="00776F5C"/>
    <w:rsid w:val="007803F0"/>
    <w:rsid w:val="00781BB8"/>
    <w:rsid w:val="00782C28"/>
    <w:rsid w:val="007843B4"/>
    <w:rsid w:val="00785550"/>
    <w:rsid w:val="00786875"/>
    <w:rsid w:val="007918B7"/>
    <w:rsid w:val="00792860"/>
    <w:rsid w:val="00792BBB"/>
    <w:rsid w:val="00795C52"/>
    <w:rsid w:val="007A0CFB"/>
    <w:rsid w:val="007A38EE"/>
    <w:rsid w:val="007A57EF"/>
    <w:rsid w:val="007B1180"/>
    <w:rsid w:val="007B21E1"/>
    <w:rsid w:val="007B622B"/>
    <w:rsid w:val="007B79A7"/>
    <w:rsid w:val="007C0861"/>
    <w:rsid w:val="007C097F"/>
    <w:rsid w:val="007C0CF8"/>
    <w:rsid w:val="007C1B06"/>
    <w:rsid w:val="007C55BB"/>
    <w:rsid w:val="007D0AB6"/>
    <w:rsid w:val="007D0D2A"/>
    <w:rsid w:val="007D300D"/>
    <w:rsid w:val="007D3EA8"/>
    <w:rsid w:val="007D5E01"/>
    <w:rsid w:val="007D66B1"/>
    <w:rsid w:val="007D6845"/>
    <w:rsid w:val="007E1B8A"/>
    <w:rsid w:val="007E516C"/>
    <w:rsid w:val="007E52E2"/>
    <w:rsid w:val="007E57B4"/>
    <w:rsid w:val="007F39F8"/>
    <w:rsid w:val="007F3EF3"/>
    <w:rsid w:val="007F5C26"/>
    <w:rsid w:val="007F6C81"/>
    <w:rsid w:val="00800FD7"/>
    <w:rsid w:val="00803588"/>
    <w:rsid w:val="00805772"/>
    <w:rsid w:val="00806032"/>
    <w:rsid w:val="008072F5"/>
    <w:rsid w:val="008103D4"/>
    <w:rsid w:val="00810848"/>
    <w:rsid w:val="008145B8"/>
    <w:rsid w:val="00814969"/>
    <w:rsid w:val="008153A5"/>
    <w:rsid w:val="008168B0"/>
    <w:rsid w:val="00817EF1"/>
    <w:rsid w:val="00821174"/>
    <w:rsid w:val="008215A4"/>
    <w:rsid w:val="00821CC1"/>
    <w:rsid w:val="008233CF"/>
    <w:rsid w:val="00826AE2"/>
    <w:rsid w:val="008274EA"/>
    <w:rsid w:val="00830787"/>
    <w:rsid w:val="00830A44"/>
    <w:rsid w:val="008335DA"/>
    <w:rsid w:val="00834C8C"/>
    <w:rsid w:val="00836A64"/>
    <w:rsid w:val="008378C0"/>
    <w:rsid w:val="00840DB1"/>
    <w:rsid w:val="0084133A"/>
    <w:rsid w:val="00844C88"/>
    <w:rsid w:val="00845502"/>
    <w:rsid w:val="00846F16"/>
    <w:rsid w:val="00847503"/>
    <w:rsid w:val="008520BE"/>
    <w:rsid w:val="00852244"/>
    <w:rsid w:val="00855997"/>
    <w:rsid w:val="00856154"/>
    <w:rsid w:val="00856B26"/>
    <w:rsid w:val="00862205"/>
    <w:rsid w:val="008636BA"/>
    <w:rsid w:val="0086479F"/>
    <w:rsid w:val="0086554F"/>
    <w:rsid w:val="00866619"/>
    <w:rsid w:val="0087147B"/>
    <w:rsid w:val="008753BA"/>
    <w:rsid w:val="008757B9"/>
    <w:rsid w:val="00880406"/>
    <w:rsid w:val="00881DD2"/>
    <w:rsid w:val="008825D0"/>
    <w:rsid w:val="008827DA"/>
    <w:rsid w:val="00883835"/>
    <w:rsid w:val="00884FA4"/>
    <w:rsid w:val="0089067A"/>
    <w:rsid w:val="00893907"/>
    <w:rsid w:val="00894655"/>
    <w:rsid w:val="00894A1F"/>
    <w:rsid w:val="00894FE7"/>
    <w:rsid w:val="00896DFA"/>
    <w:rsid w:val="008973DB"/>
    <w:rsid w:val="008A1545"/>
    <w:rsid w:val="008A53BB"/>
    <w:rsid w:val="008A5632"/>
    <w:rsid w:val="008A778A"/>
    <w:rsid w:val="008B1078"/>
    <w:rsid w:val="008B1CF9"/>
    <w:rsid w:val="008B2E01"/>
    <w:rsid w:val="008B5AF5"/>
    <w:rsid w:val="008B5EF8"/>
    <w:rsid w:val="008C2699"/>
    <w:rsid w:val="008C53B5"/>
    <w:rsid w:val="008D063D"/>
    <w:rsid w:val="008D1E28"/>
    <w:rsid w:val="008D4027"/>
    <w:rsid w:val="008D5737"/>
    <w:rsid w:val="008E0CC4"/>
    <w:rsid w:val="008E1BC0"/>
    <w:rsid w:val="008E1F78"/>
    <w:rsid w:val="008E30B4"/>
    <w:rsid w:val="008F08A1"/>
    <w:rsid w:val="008F27CA"/>
    <w:rsid w:val="008F3259"/>
    <w:rsid w:val="008F3A93"/>
    <w:rsid w:val="008F43E4"/>
    <w:rsid w:val="008F5DAF"/>
    <w:rsid w:val="008F5E37"/>
    <w:rsid w:val="008F6113"/>
    <w:rsid w:val="008F7EFD"/>
    <w:rsid w:val="00901237"/>
    <w:rsid w:val="00901B54"/>
    <w:rsid w:val="00902155"/>
    <w:rsid w:val="00903C0C"/>
    <w:rsid w:val="00910F69"/>
    <w:rsid w:val="0091131C"/>
    <w:rsid w:val="00912A3B"/>
    <w:rsid w:val="009163B9"/>
    <w:rsid w:val="009163C0"/>
    <w:rsid w:val="00917490"/>
    <w:rsid w:val="00920519"/>
    <w:rsid w:val="00920D43"/>
    <w:rsid w:val="00925443"/>
    <w:rsid w:val="00925FD9"/>
    <w:rsid w:val="00927B2A"/>
    <w:rsid w:val="00930C46"/>
    <w:rsid w:val="00932B5B"/>
    <w:rsid w:val="009351EF"/>
    <w:rsid w:val="00940714"/>
    <w:rsid w:val="00941EB1"/>
    <w:rsid w:val="00942615"/>
    <w:rsid w:val="00943A59"/>
    <w:rsid w:val="00944319"/>
    <w:rsid w:val="0095055D"/>
    <w:rsid w:val="009557CD"/>
    <w:rsid w:val="00956E60"/>
    <w:rsid w:val="00957DEC"/>
    <w:rsid w:val="00962A0F"/>
    <w:rsid w:val="00963963"/>
    <w:rsid w:val="00964C6A"/>
    <w:rsid w:val="0096581A"/>
    <w:rsid w:val="00965F9C"/>
    <w:rsid w:val="00967D10"/>
    <w:rsid w:val="00976432"/>
    <w:rsid w:val="00976A5A"/>
    <w:rsid w:val="00977428"/>
    <w:rsid w:val="009806A7"/>
    <w:rsid w:val="00985F19"/>
    <w:rsid w:val="00990B48"/>
    <w:rsid w:val="0099312F"/>
    <w:rsid w:val="00993FAC"/>
    <w:rsid w:val="0099447F"/>
    <w:rsid w:val="009A1220"/>
    <w:rsid w:val="009A14A1"/>
    <w:rsid w:val="009A1933"/>
    <w:rsid w:val="009A1970"/>
    <w:rsid w:val="009A2939"/>
    <w:rsid w:val="009A2D40"/>
    <w:rsid w:val="009A3CCD"/>
    <w:rsid w:val="009A6C68"/>
    <w:rsid w:val="009A78B0"/>
    <w:rsid w:val="009B009C"/>
    <w:rsid w:val="009B5E93"/>
    <w:rsid w:val="009C001F"/>
    <w:rsid w:val="009C4A65"/>
    <w:rsid w:val="009C5AD6"/>
    <w:rsid w:val="009D0FEE"/>
    <w:rsid w:val="009D1DBD"/>
    <w:rsid w:val="009D411E"/>
    <w:rsid w:val="009D49F7"/>
    <w:rsid w:val="009D5A4D"/>
    <w:rsid w:val="009E2C72"/>
    <w:rsid w:val="009E507D"/>
    <w:rsid w:val="009E5C57"/>
    <w:rsid w:val="009F1D53"/>
    <w:rsid w:val="009F29D4"/>
    <w:rsid w:val="009F6B77"/>
    <w:rsid w:val="009F7605"/>
    <w:rsid w:val="00A011A5"/>
    <w:rsid w:val="00A0356C"/>
    <w:rsid w:val="00A06413"/>
    <w:rsid w:val="00A06BBE"/>
    <w:rsid w:val="00A136F9"/>
    <w:rsid w:val="00A15500"/>
    <w:rsid w:val="00A1601C"/>
    <w:rsid w:val="00A17B30"/>
    <w:rsid w:val="00A25230"/>
    <w:rsid w:val="00A26891"/>
    <w:rsid w:val="00A30861"/>
    <w:rsid w:val="00A30F21"/>
    <w:rsid w:val="00A345AB"/>
    <w:rsid w:val="00A356C3"/>
    <w:rsid w:val="00A358AB"/>
    <w:rsid w:val="00A36ECE"/>
    <w:rsid w:val="00A372A9"/>
    <w:rsid w:val="00A37D0E"/>
    <w:rsid w:val="00A37F7B"/>
    <w:rsid w:val="00A40C20"/>
    <w:rsid w:val="00A4175D"/>
    <w:rsid w:val="00A42AB5"/>
    <w:rsid w:val="00A472F3"/>
    <w:rsid w:val="00A51624"/>
    <w:rsid w:val="00A5214C"/>
    <w:rsid w:val="00A530EE"/>
    <w:rsid w:val="00A54944"/>
    <w:rsid w:val="00A54A0C"/>
    <w:rsid w:val="00A55774"/>
    <w:rsid w:val="00A56C36"/>
    <w:rsid w:val="00A61418"/>
    <w:rsid w:val="00A679D6"/>
    <w:rsid w:val="00A708A1"/>
    <w:rsid w:val="00A71F9A"/>
    <w:rsid w:val="00A752C9"/>
    <w:rsid w:val="00A7639C"/>
    <w:rsid w:val="00A773E4"/>
    <w:rsid w:val="00A840C6"/>
    <w:rsid w:val="00A860B7"/>
    <w:rsid w:val="00A87FB0"/>
    <w:rsid w:val="00A90337"/>
    <w:rsid w:val="00A949B9"/>
    <w:rsid w:val="00AA207A"/>
    <w:rsid w:val="00AA4E5E"/>
    <w:rsid w:val="00AA6B50"/>
    <w:rsid w:val="00AB1729"/>
    <w:rsid w:val="00AB1E41"/>
    <w:rsid w:val="00AB23F8"/>
    <w:rsid w:val="00AB258C"/>
    <w:rsid w:val="00AB337A"/>
    <w:rsid w:val="00AB4385"/>
    <w:rsid w:val="00AB4959"/>
    <w:rsid w:val="00AC07D6"/>
    <w:rsid w:val="00AC21CB"/>
    <w:rsid w:val="00AC2881"/>
    <w:rsid w:val="00AD056B"/>
    <w:rsid w:val="00AD2C77"/>
    <w:rsid w:val="00AD3D1B"/>
    <w:rsid w:val="00AE259C"/>
    <w:rsid w:val="00AE565F"/>
    <w:rsid w:val="00AE7C37"/>
    <w:rsid w:val="00AE7F7C"/>
    <w:rsid w:val="00AF0CC7"/>
    <w:rsid w:val="00AF1AD1"/>
    <w:rsid w:val="00AF28CE"/>
    <w:rsid w:val="00AF5AD8"/>
    <w:rsid w:val="00AF7610"/>
    <w:rsid w:val="00B00701"/>
    <w:rsid w:val="00B019A7"/>
    <w:rsid w:val="00B01AD3"/>
    <w:rsid w:val="00B02CDB"/>
    <w:rsid w:val="00B03674"/>
    <w:rsid w:val="00B05076"/>
    <w:rsid w:val="00B07814"/>
    <w:rsid w:val="00B07B75"/>
    <w:rsid w:val="00B1443D"/>
    <w:rsid w:val="00B17A2A"/>
    <w:rsid w:val="00B2254A"/>
    <w:rsid w:val="00B2356B"/>
    <w:rsid w:val="00B26315"/>
    <w:rsid w:val="00B267E3"/>
    <w:rsid w:val="00B2763B"/>
    <w:rsid w:val="00B336A2"/>
    <w:rsid w:val="00B3453D"/>
    <w:rsid w:val="00B34F75"/>
    <w:rsid w:val="00B3560C"/>
    <w:rsid w:val="00B37297"/>
    <w:rsid w:val="00B40F9B"/>
    <w:rsid w:val="00B46EA9"/>
    <w:rsid w:val="00B4754A"/>
    <w:rsid w:val="00B478B4"/>
    <w:rsid w:val="00B47DB5"/>
    <w:rsid w:val="00B5038A"/>
    <w:rsid w:val="00B504FD"/>
    <w:rsid w:val="00B52B2A"/>
    <w:rsid w:val="00B54B06"/>
    <w:rsid w:val="00B574E1"/>
    <w:rsid w:val="00B608FF"/>
    <w:rsid w:val="00B60F7E"/>
    <w:rsid w:val="00B618A7"/>
    <w:rsid w:val="00B641D4"/>
    <w:rsid w:val="00B70B45"/>
    <w:rsid w:val="00B71E82"/>
    <w:rsid w:val="00B7252A"/>
    <w:rsid w:val="00B73E6B"/>
    <w:rsid w:val="00B80FEE"/>
    <w:rsid w:val="00B84852"/>
    <w:rsid w:val="00B84B97"/>
    <w:rsid w:val="00B85DEA"/>
    <w:rsid w:val="00B87EAB"/>
    <w:rsid w:val="00B91245"/>
    <w:rsid w:val="00B9351D"/>
    <w:rsid w:val="00B95603"/>
    <w:rsid w:val="00B97C87"/>
    <w:rsid w:val="00BA0BF2"/>
    <w:rsid w:val="00BA190B"/>
    <w:rsid w:val="00BA27B4"/>
    <w:rsid w:val="00BA760D"/>
    <w:rsid w:val="00BA7BCF"/>
    <w:rsid w:val="00BA7C51"/>
    <w:rsid w:val="00BB1B93"/>
    <w:rsid w:val="00BB43D9"/>
    <w:rsid w:val="00BB7CB1"/>
    <w:rsid w:val="00BC0754"/>
    <w:rsid w:val="00BC567E"/>
    <w:rsid w:val="00BC6CF6"/>
    <w:rsid w:val="00BD0C35"/>
    <w:rsid w:val="00BD2F96"/>
    <w:rsid w:val="00BD4EC8"/>
    <w:rsid w:val="00BD782E"/>
    <w:rsid w:val="00BE186A"/>
    <w:rsid w:val="00BE3DF5"/>
    <w:rsid w:val="00BE47B2"/>
    <w:rsid w:val="00BE56BE"/>
    <w:rsid w:val="00BE5C67"/>
    <w:rsid w:val="00BE69FC"/>
    <w:rsid w:val="00BF20D1"/>
    <w:rsid w:val="00BF70D8"/>
    <w:rsid w:val="00C02EF5"/>
    <w:rsid w:val="00C047A7"/>
    <w:rsid w:val="00C04943"/>
    <w:rsid w:val="00C05A12"/>
    <w:rsid w:val="00C06C6D"/>
    <w:rsid w:val="00C10B37"/>
    <w:rsid w:val="00C14EC4"/>
    <w:rsid w:val="00C154A5"/>
    <w:rsid w:val="00C173B8"/>
    <w:rsid w:val="00C20985"/>
    <w:rsid w:val="00C20CF1"/>
    <w:rsid w:val="00C212FB"/>
    <w:rsid w:val="00C217D3"/>
    <w:rsid w:val="00C21BFF"/>
    <w:rsid w:val="00C23BDC"/>
    <w:rsid w:val="00C24C3E"/>
    <w:rsid w:val="00C30227"/>
    <w:rsid w:val="00C30FB4"/>
    <w:rsid w:val="00C31CAE"/>
    <w:rsid w:val="00C328E7"/>
    <w:rsid w:val="00C32E93"/>
    <w:rsid w:val="00C33772"/>
    <w:rsid w:val="00C345F0"/>
    <w:rsid w:val="00C36FBA"/>
    <w:rsid w:val="00C41B20"/>
    <w:rsid w:val="00C451D8"/>
    <w:rsid w:val="00C50143"/>
    <w:rsid w:val="00C50650"/>
    <w:rsid w:val="00C50A9E"/>
    <w:rsid w:val="00C517CB"/>
    <w:rsid w:val="00C53DA2"/>
    <w:rsid w:val="00C54021"/>
    <w:rsid w:val="00C55A1A"/>
    <w:rsid w:val="00C610CE"/>
    <w:rsid w:val="00C635D8"/>
    <w:rsid w:val="00C64FB6"/>
    <w:rsid w:val="00C66067"/>
    <w:rsid w:val="00C678EE"/>
    <w:rsid w:val="00C73028"/>
    <w:rsid w:val="00C736D7"/>
    <w:rsid w:val="00C802BE"/>
    <w:rsid w:val="00C80CB2"/>
    <w:rsid w:val="00C81466"/>
    <w:rsid w:val="00C824EC"/>
    <w:rsid w:val="00C83647"/>
    <w:rsid w:val="00C8654B"/>
    <w:rsid w:val="00C865E5"/>
    <w:rsid w:val="00C87B7F"/>
    <w:rsid w:val="00C93B8B"/>
    <w:rsid w:val="00C9699E"/>
    <w:rsid w:val="00CA245F"/>
    <w:rsid w:val="00CA333C"/>
    <w:rsid w:val="00CA4A5A"/>
    <w:rsid w:val="00CA7896"/>
    <w:rsid w:val="00CA7E3D"/>
    <w:rsid w:val="00CB71F9"/>
    <w:rsid w:val="00CC09C1"/>
    <w:rsid w:val="00CC5957"/>
    <w:rsid w:val="00CC5F42"/>
    <w:rsid w:val="00CD074D"/>
    <w:rsid w:val="00CD2891"/>
    <w:rsid w:val="00CD378D"/>
    <w:rsid w:val="00CD3815"/>
    <w:rsid w:val="00CE4267"/>
    <w:rsid w:val="00CF31F9"/>
    <w:rsid w:val="00CF32A8"/>
    <w:rsid w:val="00CF3E4E"/>
    <w:rsid w:val="00CF5B0F"/>
    <w:rsid w:val="00D01BE4"/>
    <w:rsid w:val="00D0226A"/>
    <w:rsid w:val="00D0694B"/>
    <w:rsid w:val="00D0739C"/>
    <w:rsid w:val="00D11155"/>
    <w:rsid w:val="00D11860"/>
    <w:rsid w:val="00D1799A"/>
    <w:rsid w:val="00D204EB"/>
    <w:rsid w:val="00D20DF0"/>
    <w:rsid w:val="00D24A0B"/>
    <w:rsid w:val="00D26ECE"/>
    <w:rsid w:val="00D27CF1"/>
    <w:rsid w:val="00D3103F"/>
    <w:rsid w:val="00D31A53"/>
    <w:rsid w:val="00D339D1"/>
    <w:rsid w:val="00D34D9F"/>
    <w:rsid w:val="00D360F2"/>
    <w:rsid w:val="00D40805"/>
    <w:rsid w:val="00D4100F"/>
    <w:rsid w:val="00D420A2"/>
    <w:rsid w:val="00D42782"/>
    <w:rsid w:val="00D467EF"/>
    <w:rsid w:val="00D51116"/>
    <w:rsid w:val="00D5233A"/>
    <w:rsid w:val="00D537CA"/>
    <w:rsid w:val="00D54A01"/>
    <w:rsid w:val="00D552E3"/>
    <w:rsid w:val="00D61A7B"/>
    <w:rsid w:val="00D61D73"/>
    <w:rsid w:val="00D631A9"/>
    <w:rsid w:val="00D65585"/>
    <w:rsid w:val="00D70059"/>
    <w:rsid w:val="00D7117E"/>
    <w:rsid w:val="00D7326B"/>
    <w:rsid w:val="00D73EDA"/>
    <w:rsid w:val="00D75C28"/>
    <w:rsid w:val="00D77E77"/>
    <w:rsid w:val="00D80C39"/>
    <w:rsid w:val="00D80DF7"/>
    <w:rsid w:val="00D815C7"/>
    <w:rsid w:val="00D82903"/>
    <w:rsid w:val="00D82B7A"/>
    <w:rsid w:val="00D83BA9"/>
    <w:rsid w:val="00D86C54"/>
    <w:rsid w:val="00D90B93"/>
    <w:rsid w:val="00D92D89"/>
    <w:rsid w:val="00D96400"/>
    <w:rsid w:val="00D96B22"/>
    <w:rsid w:val="00D96DF0"/>
    <w:rsid w:val="00DA18E1"/>
    <w:rsid w:val="00DA3771"/>
    <w:rsid w:val="00DA3DA0"/>
    <w:rsid w:val="00DA69F7"/>
    <w:rsid w:val="00DB09DA"/>
    <w:rsid w:val="00DB28E2"/>
    <w:rsid w:val="00DB627F"/>
    <w:rsid w:val="00DB733C"/>
    <w:rsid w:val="00DB7684"/>
    <w:rsid w:val="00DC0A45"/>
    <w:rsid w:val="00DC1737"/>
    <w:rsid w:val="00DC2ED0"/>
    <w:rsid w:val="00DC4211"/>
    <w:rsid w:val="00DC5A32"/>
    <w:rsid w:val="00DC5BCD"/>
    <w:rsid w:val="00DC7B5B"/>
    <w:rsid w:val="00DD091C"/>
    <w:rsid w:val="00DD152A"/>
    <w:rsid w:val="00DD161E"/>
    <w:rsid w:val="00DD3697"/>
    <w:rsid w:val="00DD5A17"/>
    <w:rsid w:val="00DD627A"/>
    <w:rsid w:val="00DD66E0"/>
    <w:rsid w:val="00DE4AE2"/>
    <w:rsid w:val="00DE70D2"/>
    <w:rsid w:val="00DF4209"/>
    <w:rsid w:val="00DF5252"/>
    <w:rsid w:val="00DF621D"/>
    <w:rsid w:val="00E01BE6"/>
    <w:rsid w:val="00E045EA"/>
    <w:rsid w:val="00E06F0C"/>
    <w:rsid w:val="00E10D75"/>
    <w:rsid w:val="00E1323C"/>
    <w:rsid w:val="00E139C9"/>
    <w:rsid w:val="00E15079"/>
    <w:rsid w:val="00E2046B"/>
    <w:rsid w:val="00E20BFF"/>
    <w:rsid w:val="00E20EAB"/>
    <w:rsid w:val="00E2101D"/>
    <w:rsid w:val="00E21475"/>
    <w:rsid w:val="00E22B99"/>
    <w:rsid w:val="00E34177"/>
    <w:rsid w:val="00E34B52"/>
    <w:rsid w:val="00E40F49"/>
    <w:rsid w:val="00E428A2"/>
    <w:rsid w:val="00E436D0"/>
    <w:rsid w:val="00E449DB"/>
    <w:rsid w:val="00E44A00"/>
    <w:rsid w:val="00E45E54"/>
    <w:rsid w:val="00E4615F"/>
    <w:rsid w:val="00E46BF9"/>
    <w:rsid w:val="00E52803"/>
    <w:rsid w:val="00E564FB"/>
    <w:rsid w:val="00E6209C"/>
    <w:rsid w:val="00E62BB9"/>
    <w:rsid w:val="00E63358"/>
    <w:rsid w:val="00E636CC"/>
    <w:rsid w:val="00E6605B"/>
    <w:rsid w:val="00E6662E"/>
    <w:rsid w:val="00E66F4B"/>
    <w:rsid w:val="00E70A83"/>
    <w:rsid w:val="00E73528"/>
    <w:rsid w:val="00E73CB1"/>
    <w:rsid w:val="00E74BDE"/>
    <w:rsid w:val="00E7591D"/>
    <w:rsid w:val="00E83F64"/>
    <w:rsid w:val="00E84549"/>
    <w:rsid w:val="00E84884"/>
    <w:rsid w:val="00E866BA"/>
    <w:rsid w:val="00E8727E"/>
    <w:rsid w:val="00E876A4"/>
    <w:rsid w:val="00E9014B"/>
    <w:rsid w:val="00E91A66"/>
    <w:rsid w:val="00E92EBE"/>
    <w:rsid w:val="00E93401"/>
    <w:rsid w:val="00E94F33"/>
    <w:rsid w:val="00E95C5D"/>
    <w:rsid w:val="00E966D0"/>
    <w:rsid w:val="00E96809"/>
    <w:rsid w:val="00E97D5A"/>
    <w:rsid w:val="00EA0107"/>
    <w:rsid w:val="00EA2009"/>
    <w:rsid w:val="00EA7E64"/>
    <w:rsid w:val="00EB017C"/>
    <w:rsid w:val="00EB1406"/>
    <w:rsid w:val="00EB2C9A"/>
    <w:rsid w:val="00EB37FE"/>
    <w:rsid w:val="00EB3BA9"/>
    <w:rsid w:val="00EC3FA6"/>
    <w:rsid w:val="00EC625A"/>
    <w:rsid w:val="00EC6A00"/>
    <w:rsid w:val="00ED023A"/>
    <w:rsid w:val="00ED0503"/>
    <w:rsid w:val="00ED1B09"/>
    <w:rsid w:val="00ED373F"/>
    <w:rsid w:val="00ED7A3F"/>
    <w:rsid w:val="00EE1F30"/>
    <w:rsid w:val="00EE7EDD"/>
    <w:rsid w:val="00EF4389"/>
    <w:rsid w:val="00EF64E0"/>
    <w:rsid w:val="00EF7A0D"/>
    <w:rsid w:val="00F0000B"/>
    <w:rsid w:val="00F01B77"/>
    <w:rsid w:val="00F02558"/>
    <w:rsid w:val="00F0333F"/>
    <w:rsid w:val="00F11068"/>
    <w:rsid w:val="00F135AF"/>
    <w:rsid w:val="00F14252"/>
    <w:rsid w:val="00F1512F"/>
    <w:rsid w:val="00F15898"/>
    <w:rsid w:val="00F17A3F"/>
    <w:rsid w:val="00F2025D"/>
    <w:rsid w:val="00F227D2"/>
    <w:rsid w:val="00F259D7"/>
    <w:rsid w:val="00F30CF6"/>
    <w:rsid w:val="00F31FD4"/>
    <w:rsid w:val="00F33D31"/>
    <w:rsid w:val="00F34492"/>
    <w:rsid w:val="00F34B01"/>
    <w:rsid w:val="00F3516D"/>
    <w:rsid w:val="00F35330"/>
    <w:rsid w:val="00F35862"/>
    <w:rsid w:val="00F36BE7"/>
    <w:rsid w:val="00F3745C"/>
    <w:rsid w:val="00F40CEA"/>
    <w:rsid w:val="00F4213C"/>
    <w:rsid w:val="00F4442F"/>
    <w:rsid w:val="00F47028"/>
    <w:rsid w:val="00F476BA"/>
    <w:rsid w:val="00F5165A"/>
    <w:rsid w:val="00F51D1A"/>
    <w:rsid w:val="00F55461"/>
    <w:rsid w:val="00F62585"/>
    <w:rsid w:val="00F627C3"/>
    <w:rsid w:val="00F713B9"/>
    <w:rsid w:val="00F76D3F"/>
    <w:rsid w:val="00F77076"/>
    <w:rsid w:val="00F770DB"/>
    <w:rsid w:val="00F83246"/>
    <w:rsid w:val="00F837CF"/>
    <w:rsid w:val="00F861F3"/>
    <w:rsid w:val="00F8635B"/>
    <w:rsid w:val="00F936BC"/>
    <w:rsid w:val="00F93920"/>
    <w:rsid w:val="00F94F39"/>
    <w:rsid w:val="00F97250"/>
    <w:rsid w:val="00FA46FF"/>
    <w:rsid w:val="00FA4EEB"/>
    <w:rsid w:val="00FA5742"/>
    <w:rsid w:val="00FA5F48"/>
    <w:rsid w:val="00FA68FC"/>
    <w:rsid w:val="00FA69AD"/>
    <w:rsid w:val="00FB080E"/>
    <w:rsid w:val="00FB2129"/>
    <w:rsid w:val="00FB227A"/>
    <w:rsid w:val="00FB57C4"/>
    <w:rsid w:val="00FB68DC"/>
    <w:rsid w:val="00FC1585"/>
    <w:rsid w:val="00FC305B"/>
    <w:rsid w:val="00FC5840"/>
    <w:rsid w:val="00FC7F89"/>
    <w:rsid w:val="00FD368C"/>
    <w:rsid w:val="00FD3F7A"/>
    <w:rsid w:val="00FD44F3"/>
    <w:rsid w:val="00FE0878"/>
    <w:rsid w:val="00FF2B58"/>
    <w:rsid w:val="00FF3CE6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EE9A"/>
  <w14:defaultImageDpi w14:val="300"/>
  <w15:docId w15:val="{BF56F6FA-B94D-4F66-88DF-5DCD7B4A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E1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B52B2A"/>
    <w:pPr>
      <w:keepNext/>
      <w:outlineLvl w:val="0"/>
    </w:pPr>
    <w:rPr>
      <w:b/>
      <w:szCs w:val="22"/>
      <w:lang w:val="en-GB"/>
    </w:rPr>
  </w:style>
  <w:style w:type="paragraph" w:styleId="Balk2">
    <w:name w:val="heading 2"/>
    <w:basedOn w:val="Normal"/>
    <w:next w:val="Normal"/>
    <w:link w:val="Balk2Char"/>
    <w:qFormat/>
    <w:rsid w:val="00B52B2A"/>
    <w:pPr>
      <w:keepNext/>
      <w:suppressAutoHyphens/>
      <w:outlineLvl w:val="1"/>
    </w:pPr>
    <w:rPr>
      <w:b/>
      <w:szCs w:val="22"/>
      <w:u w:val="single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pPr>
      <w:widowControl w:val="0"/>
    </w:pPr>
    <w:rPr>
      <w:rFonts w:ascii="CG Times" w:hAnsi="CG Times"/>
      <w:snapToGrid w:val="0"/>
      <w:szCs w:val="20"/>
      <w:lang w:val="en-GB"/>
    </w:rPr>
  </w:style>
  <w:style w:type="paragraph" w:styleId="DzMetin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Pr>
      <w:color w:val="0000FF"/>
      <w:u w:val="single"/>
    </w:rPr>
  </w:style>
  <w:style w:type="paragraph" w:styleId="Altyaz">
    <w:name w:val="Subtitle"/>
    <w:basedOn w:val="Normal"/>
    <w:qFormat/>
    <w:rPr>
      <w:b/>
    </w:rPr>
  </w:style>
  <w:style w:type="character" w:styleId="SayfaNumaras">
    <w:name w:val="page number"/>
    <w:basedOn w:val="VarsaylanParagrafYazTipi"/>
  </w:style>
  <w:style w:type="paragraph" w:styleId="GvdeMetni2">
    <w:name w:val="Body Text 2"/>
    <w:basedOn w:val="Normal"/>
    <w:pPr>
      <w:jc w:val="both"/>
    </w:pPr>
    <w:rPr>
      <w:snapToGrid w:val="0"/>
      <w:lang w:val="en-GB"/>
    </w:rPr>
  </w:style>
  <w:style w:type="character" w:customStyle="1" w:styleId="Balk1Char">
    <w:name w:val="Başlık 1 Char"/>
    <w:link w:val="Balk1"/>
    <w:rsid w:val="00B52B2A"/>
    <w:rPr>
      <w:b/>
      <w:sz w:val="22"/>
      <w:szCs w:val="22"/>
    </w:rPr>
  </w:style>
  <w:style w:type="character" w:customStyle="1" w:styleId="Balk2Char">
    <w:name w:val="Başlık 2 Char"/>
    <w:link w:val="Balk2"/>
    <w:rsid w:val="00B52B2A"/>
    <w:rPr>
      <w:b/>
      <w:sz w:val="22"/>
      <w:szCs w:val="22"/>
      <w:u w:val="single"/>
    </w:rPr>
  </w:style>
  <w:style w:type="paragraph" w:styleId="NormalWeb">
    <w:name w:val="Normal (Web)"/>
    <w:basedOn w:val="Normal"/>
    <w:uiPriority w:val="99"/>
    <w:semiHidden/>
    <w:rsid w:val="00B52B2A"/>
    <w:pPr>
      <w:spacing w:before="150"/>
    </w:pPr>
    <w:rPr>
      <w:lang w:val="en-GB"/>
    </w:rPr>
  </w:style>
  <w:style w:type="character" w:styleId="zlenenKpr">
    <w:name w:val="FollowedHyperlink"/>
    <w:uiPriority w:val="99"/>
    <w:semiHidden/>
    <w:unhideWhenUsed/>
    <w:rsid w:val="00BA190B"/>
    <w:rPr>
      <w:color w:val="800080"/>
      <w:u w:val="single"/>
    </w:rPr>
  </w:style>
  <w:style w:type="character" w:styleId="AklamaBavurusu">
    <w:name w:val="annotation reference"/>
    <w:uiPriority w:val="99"/>
    <w:semiHidden/>
    <w:unhideWhenUsed/>
    <w:rsid w:val="002E362C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62C"/>
  </w:style>
  <w:style w:type="character" w:customStyle="1" w:styleId="AklamaMetniChar">
    <w:name w:val="Açıklama Metni Char"/>
    <w:link w:val="AklamaMetni"/>
    <w:uiPriority w:val="99"/>
    <w:semiHidden/>
    <w:rsid w:val="002E362C"/>
    <w:rPr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62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E362C"/>
    <w:rPr>
      <w:rFonts w:ascii="Lucida Grande" w:hAnsi="Lucida Grande" w:cs="Lucida Grande"/>
      <w:sz w:val="18"/>
      <w:szCs w:val="18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0878"/>
    <w:rPr>
      <w:b/>
      <w:bCs/>
      <w:sz w:val="20"/>
      <w:szCs w:val="20"/>
    </w:rPr>
  </w:style>
  <w:style w:type="character" w:customStyle="1" w:styleId="AklamaKonusuChar">
    <w:name w:val="Açıklama Konusu Char"/>
    <w:link w:val="AklamaKonusu"/>
    <w:uiPriority w:val="99"/>
    <w:semiHidden/>
    <w:rsid w:val="00FE0878"/>
    <w:rPr>
      <w:b/>
      <w:bCs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76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aliases w:val="YC Bulet,Normal Bullet,numbered,List Paragraph1,Bullet List,FooterText,Figure_name,lp1,List Paragraph11,Bullet 1,List Paragraph Char Char,b1,Use Case List Paragraph Char,Equipment,Numbered Indented Text,Ref,Number_1"/>
    <w:basedOn w:val="Normal"/>
    <w:link w:val="ListeParagrafChar"/>
    <w:uiPriority w:val="34"/>
    <w:qFormat/>
    <w:rsid w:val="00D420A2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A679D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D80C39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uiPriority w:val="99"/>
    <w:rsid w:val="00D80C39"/>
    <w:rPr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1323C"/>
    <w:rPr>
      <w:color w:val="808080"/>
      <w:shd w:val="clear" w:color="auto" w:fill="E6E6E6"/>
    </w:rPr>
  </w:style>
  <w:style w:type="paragraph" w:styleId="HTMLncedenBiimlendirilmi">
    <w:name w:val="HTML Preformatted"/>
    <w:basedOn w:val="Normal"/>
    <w:link w:val="HTMLncedenBiimlendirilmiChar"/>
    <w:rsid w:val="002B4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2B4CDC"/>
    <w:rPr>
      <w:rFonts w:ascii="Arial Unicode MS" w:eastAsia="Arial Unicode MS" w:hAnsi="Arial Unicode MS" w:cs="Arial Unicode MS"/>
      <w:lang w:val="en-US" w:eastAsia="en-US"/>
    </w:rPr>
  </w:style>
  <w:style w:type="character" w:customStyle="1" w:styleId="span">
    <w:name w:val="span"/>
    <w:rsid w:val="00A7639C"/>
    <w:rPr>
      <w:sz w:val="24"/>
      <w:szCs w:val="24"/>
      <w:bdr w:val="none" w:sz="0" w:space="0" w:color="auto"/>
      <w:vertAlign w:val="baseline"/>
    </w:rPr>
  </w:style>
  <w:style w:type="character" w:customStyle="1" w:styleId="ListeParagrafChar">
    <w:name w:val="Liste Paragraf Char"/>
    <w:aliases w:val="YC Bulet Char,Normal Bullet Char,numbered Char,List Paragraph1 Char,Bullet List Char,FooterText Char,Figure_name Char,lp1 Char,List Paragraph11 Char,Bullet 1 Char,List Paragraph Char Char Char,b1 Char,Equipment Char,Ref Char"/>
    <w:link w:val="ListeParagraf"/>
    <w:uiPriority w:val="34"/>
    <w:qFormat/>
    <w:rsid w:val="00FA46FF"/>
    <w:rPr>
      <w:rFonts w:ascii="Arial" w:hAnsi="Arial"/>
      <w:sz w:val="22"/>
      <w:szCs w:val="24"/>
      <w:lang w:val="en-US" w:eastAsia="en-US"/>
    </w:rPr>
  </w:style>
  <w:style w:type="paragraph" w:customStyle="1" w:styleId="cvgsua">
    <w:name w:val="cvgsua"/>
    <w:basedOn w:val="Normal"/>
    <w:rsid w:val="00840DB1"/>
    <w:pPr>
      <w:spacing w:before="100" w:beforeAutospacing="1" w:after="100" w:afterAutospacing="1"/>
    </w:pPr>
    <w:rPr>
      <w:rFonts w:ascii="Times New Roman" w:hAnsi="Times New Roman"/>
      <w:sz w:val="24"/>
      <w:lang w:val="en-AE"/>
    </w:rPr>
  </w:style>
  <w:style w:type="character" w:customStyle="1" w:styleId="oypena">
    <w:name w:val="oypena"/>
    <w:basedOn w:val="VarsaylanParagrafYazTipi"/>
    <w:rsid w:val="00840DB1"/>
  </w:style>
  <w:style w:type="paragraph" w:customStyle="1" w:styleId="Default">
    <w:name w:val="Default"/>
    <w:rsid w:val="0051746F"/>
    <w:pPr>
      <w:autoSpaceDE w:val="0"/>
      <w:autoSpaceDN w:val="0"/>
      <w:adjustRightInd w:val="0"/>
    </w:pPr>
    <w:rPr>
      <w:rFonts w:ascii="Rubik Light" w:hAnsi="Rubik Light" w:cs="Rubik Light"/>
      <w:color w:val="000000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7E5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tozbek14@gmail.com" TargetMode="External"/><Relationship Id="rId13" Type="http://schemas.openxmlformats.org/officeDocument/2006/relationships/hyperlink" Target="https://www.google.co.uk/url?sa=i&amp;rct=j&amp;q=&amp;esrc=s&amp;source=images&amp;cd=&amp;cad=rja&amp;uact=8&amp;ved=2ahUKEwiR2cu1mI_aAhUFvxQKHSfFCR0QjRx6BAgAEAU&amp;url=http%3A%2F%2Fmundodasmarcas.blogspot.com%2F2011%2F10%2Fgoldman-sachs.html&amp;psig=AOvVaw387MrXCDyEBxumDNeyLT-q&amp;ust=1522332412814512" TargetMode="External"/><Relationship Id="rId18" Type="http://schemas.openxmlformats.org/officeDocument/2006/relationships/hyperlink" Target="https://www.credly.com/badges/84a81b08-4ed7-4cdc-ae3f-e9665b06d5b3/public_url" TargetMode="External"/><Relationship Id="rId26" Type="http://schemas.openxmlformats.org/officeDocument/2006/relationships/hyperlink" Target="https://www.credly.com/badges/9e85c7b4-f678-41ce-b890-f68acde9a098/public_url" TargetMode="External"/><Relationship Id="rId39" Type="http://schemas.openxmlformats.org/officeDocument/2006/relationships/hyperlink" Target="https://www.credly.com/badges/61f9f5c7-c16a-4b76-b590-8cfe1ee49cfe/public_ur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redly.com/badges/61f9f5c7-c16a-4b76-b590-8cfe1ee49cfe/public_url" TargetMode="External"/><Relationship Id="rId34" Type="http://schemas.openxmlformats.org/officeDocument/2006/relationships/hyperlink" Target="https://www.fonksiyon360.com/en/education/87-professional-scrum-master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madeus.com/en/airlines/products/loyalty-management" TargetMode="External"/><Relationship Id="rId17" Type="http://schemas.openxmlformats.org/officeDocument/2006/relationships/hyperlink" Target="https://www.credly.com/badges/61f9f5c7-c16a-4b76-b590-8cfe1ee49cfe/public_url" TargetMode="External"/><Relationship Id="rId25" Type="http://schemas.openxmlformats.org/officeDocument/2006/relationships/hyperlink" Target="https://www.credly.com/badges/61f9f5c7-c16a-4b76-b590-8cfe1ee49cfe/public_url" TargetMode="External"/><Relationship Id="rId33" Type="http://schemas.openxmlformats.org/officeDocument/2006/relationships/hyperlink" Target="https://www.credly.com/badges/61f9f5c7-c16a-4b76-b590-8cfe1ee49cfe/public_url" TargetMode="External"/><Relationship Id="rId38" Type="http://schemas.openxmlformats.org/officeDocument/2006/relationships/hyperlink" Target="https://www.cisco.com/site/us/en/learn/training-certifications/certifications/collaboration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redly.com/badges/593e9294-9d78-40e6-a4ee-cd018a48e258/public_url" TargetMode="External"/><Relationship Id="rId20" Type="http://schemas.openxmlformats.org/officeDocument/2006/relationships/hyperlink" Target="https://www.credly.com/badges/05b8b10b-6f92-4c1c-92c9-32170c03da69/public_url" TargetMode="External"/><Relationship Id="rId29" Type="http://schemas.openxmlformats.org/officeDocument/2006/relationships/hyperlink" Target="https://www.credly.com/badges/61f9f5c7-c16a-4b76-b590-8cfe1ee49cfe/public_url" TargetMode="External"/><Relationship Id="rId41" Type="http://schemas.openxmlformats.org/officeDocument/2006/relationships/hyperlink" Target="https://www.credly.com/badges/61f9f5c7-c16a-4b76-b590-8cfe1ee49cfe/public_ur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ya.com/en/about-avaya/newsroom/pr-us-200204b/" TargetMode="External"/><Relationship Id="rId24" Type="http://schemas.openxmlformats.org/officeDocument/2006/relationships/hyperlink" Target="https://www.credly.com/badges/fff57146-ddb1-4201-a3e9-eaeeb361362d/public_url" TargetMode="External"/><Relationship Id="rId32" Type="http://schemas.openxmlformats.org/officeDocument/2006/relationships/hyperlink" Target="https://www.acpqualife.com/en/testing-activities-training/testing-tools" TargetMode="External"/><Relationship Id="rId37" Type="http://schemas.openxmlformats.org/officeDocument/2006/relationships/hyperlink" Target="https://www.credly.com/badges/61f9f5c7-c16a-4b76-b590-8cfe1ee49cfe/public_url" TargetMode="External"/><Relationship Id="rId40" Type="http://schemas.openxmlformats.org/officeDocument/2006/relationships/hyperlink" Target="https://www.credly.com/badges/61f9f5c7-c16a-4b76-b590-8cfe1ee49cfe/public_ur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redly.com/badges/029ac68c-c83f-46f6-bfc6-9f3206b58ab4/public_url" TargetMode="External"/><Relationship Id="rId23" Type="http://schemas.openxmlformats.org/officeDocument/2006/relationships/hyperlink" Target="https://www.credly.com/badges/61f9f5c7-c16a-4b76-b590-8cfe1ee49cfe/public_url" TargetMode="External"/><Relationship Id="rId28" Type="http://schemas.openxmlformats.org/officeDocument/2006/relationships/hyperlink" Target="https://www.credly.com/badges/0f8c6477-e4b5-4398-8b11-3832ad8349e4/public_url" TargetMode="External"/><Relationship Id="rId36" Type="http://schemas.openxmlformats.org/officeDocument/2006/relationships/hyperlink" Target="https://www.academytech.com/en-CH/course/uccxd-deploying-cisco-unified-contact-center-express-course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redly.com/badges/61f9f5c7-c16a-4b76-b590-8cfe1ee49cfe/public_url" TargetMode="External"/><Relationship Id="rId31" Type="http://schemas.openxmlformats.org/officeDocument/2006/relationships/hyperlink" Target="https://www.credly.com/badges/61f9f5c7-c16a-4b76-b590-8cfe1ee49cfe/public_ur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urat-ozbek-linked-in/" TargetMode="External"/><Relationship Id="rId14" Type="http://schemas.openxmlformats.org/officeDocument/2006/relationships/hyperlink" Target="https://www.credly.com/badges/61f9f5c7-c16a-4b76-b590-8cfe1ee49cfe/public_url" TargetMode="External"/><Relationship Id="rId22" Type="http://schemas.openxmlformats.org/officeDocument/2006/relationships/hyperlink" Target="https://www.credly.com/badges/8068c1f8-c560-4868-a979-305d05bec67a/public_url" TargetMode="External"/><Relationship Id="rId27" Type="http://schemas.openxmlformats.org/officeDocument/2006/relationships/hyperlink" Target="https://www.credly.com/badges/61f9f5c7-c16a-4b76-b590-8cfe1ee49cfe/public_url" TargetMode="External"/><Relationship Id="rId30" Type="http://schemas.openxmlformats.org/officeDocument/2006/relationships/hyperlink" Target="https://www.planit.com/au/Training/exam-voucher-istqb-advanced-test-analyst" TargetMode="External"/><Relationship Id="rId35" Type="http://schemas.openxmlformats.org/officeDocument/2006/relationships/hyperlink" Target="https://www.credly.com/badges/61f9f5c7-c16a-4b76-b590-8cfe1ee49cfe/public_url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57503-4B57-4DC0-A9AF-BE6ADA55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3</Pages>
  <Words>2631</Words>
  <Characters>15002</Characters>
  <Application>Microsoft Office Word</Application>
  <DocSecurity>0</DocSecurity>
  <Lines>125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Mesut Ozbek CV</vt:lpstr>
      <vt:lpstr>Mesut Ozbek CV </vt:lpstr>
    </vt:vector>
  </TitlesOfParts>
  <Company>ING Group</Company>
  <LinksUpToDate>false</LinksUpToDate>
  <CharactersWithSpaces>17598</CharactersWithSpaces>
  <SharedDoc>false</SharedDoc>
  <HLinks>
    <vt:vector size="6" baseType="variant"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i&amp;rct=j&amp;q=&amp;esrc=s&amp;source=images&amp;cd=&amp;cad=rja&amp;uact=8&amp;ved=2ahUKEwiR2cu1mI_aAhUFvxQKHSfFCR0QjRx6BAgAEAU&amp;url=http%3A%2F%2Fmundodasmarcas.blogspot.com%2F2011%2F10%2Fgoldman-sachs.html&amp;psig=AOvVaw387MrXCDyEBxumDNeyLT-q&amp;ust=1522332412814512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Mesut Ozbek CV</dc:title>
  <dc:subject/>
  <dc:creator>Nick Baldwin</dc:creator>
  <cp:keywords/>
  <dc:description/>
  <cp:lastModifiedBy>Microsoft hesabı</cp:lastModifiedBy>
  <cp:revision>84</cp:revision>
  <cp:lastPrinted>2024-02-24T15:48:00Z</cp:lastPrinted>
  <dcterms:created xsi:type="dcterms:W3CDTF">2024-08-25T15:51:00Z</dcterms:created>
  <dcterms:modified xsi:type="dcterms:W3CDTF">2024-09-09T17:13:00Z</dcterms:modified>
</cp:coreProperties>
</file>